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5919A05" w14:textId="01E3629E" w:rsidR="00B02AD4" w:rsidRDefault="0008559D">
      <w:pPr>
        <w:pStyle w:val="Header"/>
        <w:tabs>
          <w:tab w:val="clear" w:pos="9639"/>
        </w:tabs>
        <w:spacing w:after="240"/>
        <w:ind w:right="220"/>
        <w:jc w:val="right"/>
        <w:rPr>
          <w:rFonts w:ascii="Calibri" w:hAnsi="Calibri"/>
        </w:rPr>
      </w:pPr>
      <w:r w:rsidRPr="0008559D">
        <w:rPr>
          <w:rFonts w:ascii="Calibri" w:hAnsi="Calibri"/>
        </w:rPr>
        <w:t>Input paper</w:t>
      </w:r>
      <w:r w:rsidR="00B02AD4">
        <w:rPr>
          <w:rFonts w:ascii="Calibri" w:hAnsi="Calibri"/>
        </w:rPr>
        <w:t xml:space="preserve">: </w:t>
      </w:r>
      <w:r w:rsidR="00B02AD4">
        <w:rPr>
          <w:rStyle w:val="FootnoteReference"/>
          <w:rFonts w:ascii="Calibri" w:hAnsi="Calibri"/>
          <w:vertAlign w:val="superscript"/>
        </w:rPr>
        <w:footnoteReference w:id="1"/>
      </w:r>
      <w:r w:rsidR="00B02AD4">
        <w:rPr>
          <w:rFonts w:ascii="Calibri" w:hAnsi="Calibri"/>
        </w:rPr>
        <w:t xml:space="preserve">  ENAV2</w:t>
      </w:r>
      <w:r w:rsidR="00B02AD4">
        <w:rPr>
          <w:rFonts w:ascii="Calibri" w:hAnsi="Calibri" w:hint="eastAsia"/>
          <w:lang w:eastAsia="zh-CN"/>
        </w:rPr>
        <w:t>6</w:t>
      </w:r>
      <w:r w:rsidR="00B02AD4">
        <w:rPr>
          <w:rFonts w:ascii="Calibri" w:hAnsi="Calibri"/>
        </w:rPr>
        <w:t>-</w:t>
      </w:r>
      <w:r w:rsidR="00315E2F">
        <w:rPr>
          <w:rFonts w:ascii="Calibri" w:hAnsi="Calibri"/>
        </w:rPr>
        <w:t>5</w:t>
      </w:r>
      <w:r w:rsidR="00B02AD4">
        <w:rPr>
          <w:rFonts w:ascii="Calibri" w:hAnsi="Calibri"/>
        </w:rPr>
        <w:t>.</w:t>
      </w:r>
      <w:r w:rsidR="00315E2F">
        <w:rPr>
          <w:rFonts w:ascii="Calibri" w:hAnsi="Calibri"/>
        </w:rPr>
        <w:t>1</w:t>
      </w:r>
      <w:r w:rsidR="00B02AD4">
        <w:rPr>
          <w:rFonts w:ascii="Calibri" w:hAnsi="Calibri"/>
        </w:rPr>
        <w:t>.</w:t>
      </w:r>
      <w:r w:rsidR="00315E2F">
        <w:rPr>
          <w:rFonts w:ascii="Calibri" w:hAnsi="Calibri"/>
        </w:rPr>
        <w:t>10.2</w:t>
      </w:r>
    </w:p>
    <w:p w14:paraId="2DCE7015" w14:textId="77777777" w:rsidR="00B02AD4" w:rsidRDefault="00B02AD4">
      <w:pPr>
        <w:pStyle w:val="BodyText"/>
        <w:tabs>
          <w:tab w:val="left" w:pos="2835"/>
        </w:tabs>
        <w:ind w:right="220"/>
        <w:rPr>
          <w:rFonts w:ascii="Calibri" w:hAnsi="Calibri"/>
        </w:rPr>
      </w:pPr>
    </w:p>
    <w:p w14:paraId="63AEAD4B" w14:textId="77777777" w:rsidR="00B02AD4" w:rsidRDefault="00B02AD4">
      <w:pPr>
        <w:pStyle w:val="BodyText"/>
        <w:tabs>
          <w:tab w:val="left" w:pos="2835"/>
        </w:tabs>
        <w:ind w:right="220"/>
        <w:rPr>
          <w:rFonts w:ascii="Calibri" w:hAnsi="Calibri"/>
        </w:rPr>
      </w:pPr>
    </w:p>
    <w:p w14:paraId="3F3B0404" w14:textId="77777777" w:rsidR="00B02AD4" w:rsidRDefault="00B02AD4">
      <w:pPr>
        <w:pStyle w:val="BodyText"/>
        <w:tabs>
          <w:tab w:val="left" w:pos="2835"/>
        </w:tabs>
        <w:ind w:right="220"/>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5615EB43" w14:textId="0C4B0E4C" w:rsidR="00B02AD4" w:rsidRDefault="00B02AD4">
      <w:pPr>
        <w:pStyle w:val="BodyText"/>
        <w:tabs>
          <w:tab w:val="left" w:pos="1843"/>
        </w:tabs>
        <w:ind w:right="220"/>
        <w:rPr>
          <w:rFonts w:ascii="Calibri" w:hAnsi="Calibri" w:cs="Arial"/>
          <w:b/>
          <w:sz w:val="24"/>
          <w:szCs w:val="24"/>
        </w:rPr>
      </w:pPr>
      <w:r>
        <w:rPr>
          <w:rFonts w:ascii="Calibri" w:hAnsi="Calibri" w:cs="Arial"/>
          <w:b/>
          <w:sz w:val="24"/>
          <w:szCs w:val="24"/>
        </w:rPr>
        <w:t>□</w:t>
      </w:r>
      <w:r>
        <w:rPr>
          <w:rFonts w:ascii="Calibri" w:hAnsi="Calibri" w:cs="Arial"/>
        </w:rPr>
        <w:t>ARM</w:t>
      </w:r>
      <w:r>
        <w:rPr>
          <w:rFonts w:ascii="Calibri" w:hAnsi="Calibri" w:cs="Arial"/>
        </w:rPr>
        <w:tab/>
      </w:r>
      <w:r>
        <w:rPr>
          <w:rFonts w:ascii="Calibri" w:hAnsi="Calibri" w:cs="Arial"/>
          <w:b/>
          <w:sz w:val="24"/>
          <w:szCs w:val="24"/>
        </w:rPr>
        <w:t>□</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sidR="00315E2F">
        <w:rPr>
          <w:rFonts w:ascii="Calibri" w:hAnsi="Calibri" w:cs="Arial"/>
          <w:sz w:val="24"/>
          <w:szCs w:val="24"/>
        </w:rPr>
        <w:tab/>
      </w:r>
      <w:r w:rsidR="00315E2F">
        <w:rPr>
          <w:rFonts w:ascii="Calibri" w:hAnsi="Calibri" w:cs="Arial"/>
          <w:sz w:val="24"/>
          <w:szCs w:val="24"/>
        </w:rPr>
        <w:tab/>
      </w:r>
      <w:r w:rsidR="00315E2F">
        <w:rPr>
          <w:rFonts w:ascii="Calibri" w:hAnsi="Calibri" w:cs="Arial"/>
          <w:sz w:val="24"/>
          <w:szCs w:val="24"/>
        </w:rPr>
        <w:tab/>
      </w:r>
      <w:r w:rsidR="00315E2F">
        <w:rPr>
          <w:rFonts w:ascii="Calibri" w:hAnsi="Calibri" w:cs="Arial"/>
          <w:sz w:val="24"/>
          <w:szCs w:val="24"/>
        </w:rPr>
        <w:tab/>
      </w:r>
      <w:r>
        <w:rPr>
          <w:rFonts w:ascii="Calibri" w:hAnsi="Calibri" w:cs="Arial"/>
          <w:sz w:val="24"/>
          <w:szCs w:val="24"/>
        </w:rPr>
        <w:tab/>
      </w:r>
      <w:r>
        <w:rPr>
          <w:rFonts w:cs="Arial"/>
          <w:b/>
        </w:rPr>
        <w:sym w:font="Wingdings" w:char="F078"/>
      </w:r>
      <w:r>
        <w:rPr>
          <w:rFonts w:ascii="Calibri" w:hAnsi="Calibri" w:cs="Arial"/>
          <w:sz w:val="24"/>
          <w:szCs w:val="24"/>
        </w:rPr>
        <w:t xml:space="preserve">  Input</w:t>
      </w:r>
    </w:p>
    <w:p w14:paraId="21EF5311" w14:textId="40F514F8" w:rsidR="00B02AD4" w:rsidRDefault="00B02AD4">
      <w:pPr>
        <w:pStyle w:val="BodyText"/>
        <w:tabs>
          <w:tab w:val="left" w:pos="426"/>
        </w:tabs>
        <w:ind w:leftChars="0" w:right="220"/>
        <w:rPr>
          <w:rFonts w:ascii="Calibri" w:hAnsi="Calibri"/>
        </w:rPr>
      </w:pPr>
      <w:r>
        <w:rPr>
          <w:rFonts w:cs="Arial"/>
          <w:b/>
        </w:rPr>
        <w:sym w:font="Wingdings" w:char="F078"/>
      </w:r>
      <w:r>
        <w:rPr>
          <w:rFonts w:ascii="Calibri" w:hAnsi="Calibri" w:cs="Arial"/>
        </w:rPr>
        <w:t>ENAV</w:t>
      </w:r>
      <w:r>
        <w:rPr>
          <w:rFonts w:ascii="Calibri" w:hAnsi="Calibri" w:cs="Arial"/>
          <w:b/>
          <w:sz w:val="24"/>
          <w:szCs w:val="24"/>
        </w:rPr>
        <w:tab/>
        <w:t>□</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sidR="00315E2F">
        <w:rPr>
          <w:rFonts w:ascii="Calibri" w:hAnsi="Calibri" w:cs="Arial"/>
          <w:sz w:val="24"/>
          <w:szCs w:val="24"/>
        </w:rPr>
        <w:tab/>
      </w:r>
      <w:r w:rsidR="00315E2F">
        <w:rPr>
          <w:rFonts w:ascii="Calibri" w:hAnsi="Calibri" w:cs="Arial"/>
          <w:sz w:val="24"/>
          <w:szCs w:val="24"/>
        </w:rPr>
        <w:tab/>
      </w:r>
      <w:r w:rsidR="00315E2F">
        <w:rPr>
          <w:rFonts w:ascii="Calibri" w:hAnsi="Calibri" w:cs="Arial"/>
          <w:sz w:val="24"/>
          <w:szCs w:val="24"/>
        </w:rPr>
        <w:tab/>
      </w:r>
      <w:r w:rsidR="00315E2F">
        <w:rPr>
          <w:rFonts w:ascii="Calibri" w:hAnsi="Calibri" w:cs="Arial"/>
          <w:sz w:val="24"/>
          <w:szCs w:val="24"/>
        </w:rPr>
        <w:tab/>
      </w:r>
      <w:r w:rsidR="00315E2F">
        <w:rPr>
          <w:rFonts w:ascii="Calibri" w:hAnsi="Calibri" w:cs="Arial"/>
          <w:sz w:val="24"/>
          <w:szCs w:val="24"/>
        </w:rPr>
        <w:tab/>
      </w:r>
      <w:r w:rsidR="00315E2F">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Information</w:t>
      </w:r>
    </w:p>
    <w:p w14:paraId="755271F6" w14:textId="77777777" w:rsidR="00B02AD4" w:rsidRDefault="00B02AD4">
      <w:pPr>
        <w:pStyle w:val="BodyText"/>
        <w:tabs>
          <w:tab w:val="left" w:pos="2835"/>
        </w:tabs>
        <w:ind w:right="220"/>
        <w:rPr>
          <w:rFonts w:ascii="Calibri" w:hAnsi="Calibri"/>
        </w:rPr>
      </w:pPr>
    </w:p>
    <w:p w14:paraId="76EAF2CF" w14:textId="5CA11874" w:rsidR="00B02AD4" w:rsidRDefault="00B02AD4">
      <w:pPr>
        <w:pStyle w:val="BodyText"/>
        <w:tabs>
          <w:tab w:val="left" w:pos="2835"/>
        </w:tabs>
        <w:ind w:right="220"/>
        <w:rPr>
          <w:rFonts w:ascii="Calibri" w:hAnsi="Calibri"/>
        </w:rPr>
      </w:pPr>
      <w:r>
        <w:rPr>
          <w:rFonts w:ascii="Calibri" w:hAnsi="Calibri"/>
        </w:rPr>
        <w:t xml:space="preserve">Agenda item </w:t>
      </w:r>
      <w:r>
        <w:rPr>
          <w:rStyle w:val="FootnoteReference"/>
          <w:rFonts w:ascii="Calibri" w:hAnsi="Calibri"/>
          <w:vertAlign w:val="superscript"/>
        </w:rPr>
        <w:footnoteReference w:id="2"/>
      </w:r>
      <w:r>
        <w:rPr>
          <w:rFonts w:ascii="Calibri" w:hAnsi="Calibri"/>
        </w:rPr>
        <w:tab/>
      </w:r>
      <w:r>
        <w:rPr>
          <w:rFonts w:ascii="Calibri" w:hAnsi="Calibri"/>
        </w:rPr>
        <w:tab/>
      </w:r>
      <w:r>
        <w:rPr>
          <w:rFonts w:ascii="Calibri" w:hAnsi="Calibri"/>
        </w:rPr>
        <w:tab/>
      </w:r>
      <w:r w:rsidR="00315E2F">
        <w:rPr>
          <w:rFonts w:ascii="Calibri" w:hAnsi="Calibri"/>
        </w:rPr>
        <w:t>5.1.10</w:t>
      </w:r>
    </w:p>
    <w:p w14:paraId="2E71E690" w14:textId="77777777" w:rsidR="00B02AD4" w:rsidRDefault="00B02AD4">
      <w:pPr>
        <w:pStyle w:val="BodyText"/>
        <w:tabs>
          <w:tab w:val="left" w:pos="2835"/>
        </w:tabs>
        <w:ind w:right="220"/>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t>…………………………………</w:t>
      </w:r>
    </w:p>
    <w:p w14:paraId="62A6E36C" w14:textId="77777777" w:rsidR="00B02AD4" w:rsidRDefault="00B02AD4">
      <w:pPr>
        <w:pStyle w:val="BodyText"/>
        <w:tabs>
          <w:tab w:val="left" w:pos="2835"/>
        </w:tabs>
        <w:ind w:right="220"/>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r>
      <w:r w:rsidR="004B6D55">
        <w:rPr>
          <w:rFonts w:ascii="Calibri" w:hAnsi="Calibri"/>
        </w:rPr>
        <w:t>China Maritime Safety Administration</w:t>
      </w:r>
    </w:p>
    <w:p w14:paraId="376FA085" w14:textId="77777777" w:rsidR="00B02AD4" w:rsidRDefault="00B02AD4">
      <w:pPr>
        <w:pStyle w:val="BodyText"/>
        <w:tabs>
          <w:tab w:val="left" w:pos="2835"/>
        </w:tabs>
        <w:ind w:right="220"/>
        <w:rPr>
          <w:rFonts w:ascii="Calibri" w:hAnsi="Calibri"/>
        </w:rPr>
      </w:pPr>
    </w:p>
    <w:p w14:paraId="506DD293" w14:textId="77777777" w:rsidR="00B02AD4" w:rsidRDefault="00B02AD4">
      <w:pPr>
        <w:pStyle w:val="Title"/>
        <w:ind w:right="220"/>
        <w:rPr>
          <w:rFonts w:ascii="Calibri" w:hAnsi="Calibri"/>
          <w:color w:val="0070C0"/>
          <w:lang w:eastAsia="zh-CN"/>
        </w:rPr>
      </w:pPr>
      <w:r>
        <w:rPr>
          <w:rFonts w:ascii="Calibri" w:hAnsi="Calibri" w:hint="eastAsia"/>
          <w:color w:val="0070C0"/>
          <w:lang w:eastAsia="zh-CN"/>
        </w:rPr>
        <w:t>Introduction of Test Results and Technical Services Architecture on Yangtze Estuary e-Navigation Testbed</w:t>
      </w:r>
    </w:p>
    <w:p w14:paraId="20343D74" w14:textId="77777777" w:rsidR="00B02AD4" w:rsidRDefault="00B02AD4">
      <w:pPr>
        <w:pStyle w:val="Heading1"/>
        <w:numPr>
          <w:ilvl w:val="0"/>
          <w:numId w:val="16"/>
        </w:numPr>
        <w:tabs>
          <w:tab w:val="left" w:pos="567"/>
        </w:tabs>
        <w:ind w:left="787" w:right="220"/>
      </w:pPr>
      <w:r>
        <w:rPr>
          <w:lang w:eastAsia="zh-CN"/>
        </w:rPr>
        <w:t>summary</w:t>
      </w:r>
    </w:p>
    <w:p w14:paraId="0F263BC6" w14:textId="03F58C6B" w:rsidR="00B02AD4" w:rsidRDefault="00B02AD4" w:rsidP="00E60A45">
      <w:pPr>
        <w:spacing w:beforeLines="50" w:before="120"/>
        <w:ind w:right="220"/>
        <w:jc w:val="both"/>
        <w:rPr>
          <w:rFonts w:ascii="Calibri" w:hAnsi="Calibri"/>
          <w:lang w:eastAsia="zh-CN"/>
        </w:rPr>
      </w:pPr>
      <w:bookmarkStart w:id="0" w:name="OLE_LINK3"/>
      <w:r>
        <w:rPr>
          <w:rFonts w:ascii="Calibri" w:hAnsi="Calibri" w:hint="eastAsia"/>
          <w:lang w:eastAsia="zh-CN"/>
        </w:rPr>
        <w:t>The Yangtze Estuary e-Navigation Testbed(hereinafter referred to as the "The Testbed"), targeting at the requirements of improving navigation efficiency of Yangtze Estuary deep water channel using natural side water depth, based on e-navigation Common Shore-based System Architecture, built the Maritime Connectivity Platform(MCP), designed and developed hydro meteorological service,</w:t>
      </w:r>
      <w:bookmarkStart w:id="1" w:name="OLE_LINK1"/>
      <w:r w:rsidR="00315E2F">
        <w:rPr>
          <w:rFonts w:ascii="Calibri" w:hAnsi="Calibri"/>
          <w:lang w:eastAsia="zh-CN"/>
        </w:rPr>
        <w:t xml:space="preserve"> </w:t>
      </w:r>
      <w:r>
        <w:rPr>
          <w:rFonts w:ascii="Calibri" w:hAnsi="Calibri" w:hint="eastAsia"/>
          <w:lang w:eastAsia="zh-CN"/>
        </w:rPr>
        <w:t>routing service</w:t>
      </w:r>
      <w:bookmarkEnd w:id="1"/>
      <w:r>
        <w:rPr>
          <w:rFonts w:ascii="Calibri" w:hAnsi="Calibri" w:hint="eastAsia"/>
          <w:lang w:eastAsia="zh-CN"/>
        </w:rPr>
        <w:t xml:space="preserve"> and Aids to Navigation(</w:t>
      </w:r>
      <w:proofErr w:type="spellStart"/>
      <w:r>
        <w:rPr>
          <w:rFonts w:ascii="Calibri" w:hAnsi="Calibri" w:hint="eastAsia"/>
          <w:lang w:eastAsia="zh-CN"/>
        </w:rPr>
        <w:t>AtoN</w:t>
      </w:r>
      <w:proofErr w:type="spellEnd"/>
      <w:r>
        <w:rPr>
          <w:rFonts w:ascii="Calibri" w:hAnsi="Calibri" w:hint="eastAsia"/>
          <w:lang w:eastAsia="zh-CN"/>
        </w:rPr>
        <w:t>) service,</w:t>
      </w:r>
      <w:r w:rsidR="00315E2F">
        <w:rPr>
          <w:rFonts w:ascii="Calibri" w:hAnsi="Calibri"/>
          <w:lang w:eastAsia="zh-CN"/>
        </w:rPr>
        <w:t xml:space="preserve"> </w:t>
      </w:r>
      <w:r>
        <w:rPr>
          <w:rFonts w:ascii="Calibri" w:hAnsi="Calibri" w:hint="eastAsia"/>
          <w:lang w:eastAsia="zh-CN"/>
        </w:rPr>
        <w:t xml:space="preserve">etc., integrated the LTE broadband communication technology, </w:t>
      </w:r>
      <w:proofErr w:type="spellStart"/>
      <w:r>
        <w:rPr>
          <w:rFonts w:ascii="Calibri" w:hAnsi="Calibri" w:hint="eastAsia"/>
          <w:lang w:eastAsia="zh-CN"/>
        </w:rPr>
        <w:t>Beidou</w:t>
      </w:r>
      <w:proofErr w:type="spellEnd"/>
      <w:r>
        <w:rPr>
          <w:rFonts w:ascii="Calibri" w:hAnsi="Calibri" w:hint="eastAsia"/>
          <w:lang w:eastAsia="zh-CN"/>
        </w:rPr>
        <w:t xml:space="preserve"> short message communication technology and CORS high precision positioning technology, developed the ship</w:t>
      </w:r>
      <w:bookmarkStart w:id="2" w:name="_GoBack"/>
      <w:bookmarkEnd w:id="2"/>
      <w:r>
        <w:rPr>
          <w:rFonts w:ascii="Calibri" w:hAnsi="Calibri" w:hint="eastAsia"/>
          <w:lang w:eastAsia="zh-CN"/>
        </w:rPr>
        <w:t>borne integrated digital communication system. Ship to shore information exchange and display for ships users via ECDIS or ECS has been achieved, enabling effective management over ultra-wide vessels in the Yangtze estuary channel to improve navigation efficiency using natural side water depth.</w:t>
      </w:r>
    </w:p>
    <w:bookmarkEnd w:id="0"/>
    <w:p w14:paraId="48CFC9FC" w14:textId="77777777" w:rsidR="00B02AD4" w:rsidRDefault="00B02AD4">
      <w:pPr>
        <w:pStyle w:val="Heading1"/>
        <w:ind w:left="787" w:right="220"/>
        <w:rPr>
          <w:lang w:eastAsia="zh-CN"/>
        </w:rPr>
      </w:pPr>
      <w:r>
        <w:rPr>
          <w:rFonts w:hint="eastAsia"/>
          <w:lang w:eastAsia="zh-CN"/>
        </w:rPr>
        <w:lastRenderedPageBreak/>
        <w:t>b</w:t>
      </w:r>
      <w:r>
        <w:rPr>
          <w:lang w:eastAsia="zh-CN"/>
        </w:rPr>
        <w:t>ackground</w:t>
      </w:r>
    </w:p>
    <w:p w14:paraId="6684A515" w14:textId="77777777" w:rsidR="00B02AD4" w:rsidRDefault="00B02AD4">
      <w:pPr>
        <w:pStyle w:val="Heading1"/>
        <w:numPr>
          <w:ilvl w:val="0"/>
          <w:numId w:val="0"/>
        </w:numPr>
        <w:tabs>
          <w:tab w:val="left" w:pos="567"/>
        </w:tabs>
        <w:ind w:leftChars="100" w:left="220" w:right="220"/>
        <w:jc w:val="both"/>
        <w:rPr>
          <w:b w:val="0"/>
          <w:caps w:val="0"/>
          <w:color w:val="auto"/>
          <w:kern w:val="0"/>
          <w:sz w:val="22"/>
          <w:lang w:eastAsia="zh-CN"/>
        </w:rPr>
      </w:pPr>
      <w:r>
        <w:rPr>
          <w:rFonts w:hint="eastAsia"/>
          <w:b w:val="0"/>
          <w:caps w:val="0"/>
          <w:color w:val="auto"/>
          <w:kern w:val="0"/>
          <w:sz w:val="22"/>
          <w:lang w:eastAsia="zh-CN"/>
        </w:rPr>
        <w:t>The 12.5m deep water channel of Yangtze Estuary is an artificial channel, with a total length of 92.2km and a width of 350-400m. With rapid development of ship technologies, the increasing of ship traffic flow and size in this deep water channel constantly cause the issue of ultra-wide and safe rendezvous between large heavy-loaded container ships and large international cruise ships. In order to improve the navigation efficiency of Yangtze Estuary channel, it is necessary to use information technology to provide technical support to ensure navigation safety of ships.</w:t>
      </w:r>
    </w:p>
    <w:p w14:paraId="09BDFCFC" w14:textId="77777777" w:rsidR="00B02AD4" w:rsidRDefault="00B02AD4">
      <w:pPr>
        <w:pStyle w:val="Heading1"/>
        <w:numPr>
          <w:ilvl w:val="0"/>
          <w:numId w:val="0"/>
        </w:numPr>
        <w:tabs>
          <w:tab w:val="left" w:pos="567"/>
        </w:tabs>
        <w:ind w:leftChars="100" w:left="220" w:right="220"/>
        <w:jc w:val="both"/>
        <w:rPr>
          <w:b w:val="0"/>
          <w:caps w:val="0"/>
          <w:color w:val="auto"/>
          <w:kern w:val="0"/>
          <w:sz w:val="22"/>
          <w:lang w:eastAsia="zh-CN"/>
        </w:rPr>
      </w:pPr>
      <w:r>
        <w:rPr>
          <w:rFonts w:hint="eastAsia"/>
          <w:b w:val="0"/>
          <w:caps w:val="0"/>
          <w:color w:val="auto"/>
          <w:kern w:val="0"/>
          <w:sz w:val="22"/>
          <w:lang w:eastAsia="zh-CN"/>
        </w:rPr>
        <w:t xml:space="preserve">Against this background, </w:t>
      </w:r>
      <w:r>
        <w:rPr>
          <w:b w:val="0"/>
          <w:caps w:val="0"/>
          <w:color w:val="auto"/>
          <w:kern w:val="0"/>
          <w:sz w:val="22"/>
          <w:lang w:eastAsia="zh-CN"/>
        </w:rPr>
        <w:t>China MSA</w:t>
      </w:r>
      <w:r>
        <w:rPr>
          <w:rFonts w:hint="eastAsia"/>
          <w:b w:val="0"/>
          <w:caps w:val="0"/>
          <w:color w:val="auto"/>
          <w:kern w:val="0"/>
          <w:sz w:val="22"/>
          <w:lang w:eastAsia="zh-CN"/>
        </w:rPr>
        <w:t xml:space="preserve"> launched the Yangtze Estuary E-Navigation Testbed, assisting ships to use the channel</w:t>
      </w:r>
      <w:r>
        <w:rPr>
          <w:b w:val="0"/>
          <w:caps w:val="0"/>
          <w:color w:val="auto"/>
          <w:kern w:val="0"/>
          <w:sz w:val="22"/>
          <w:lang w:eastAsia="zh-CN"/>
        </w:rPr>
        <w:t>’</w:t>
      </w:r>
      <w:r>
        <w:rPr>
          <w:rFonts w:hint="eastAsia"/>
          <w:b w:val="0"/>
          <w:caps w:val="0"/>
          <w:color w:val="auto"/>
          <w:kern w:val="0"/>
          <w:sz w:val="22"/>
          <w:lang w:eastAsia="zh-CN"/>
        </w:rPr>
        <w:t xml:space="preserve">s natural side water depth to rendezvous. Between 2016 and 2018, </w:t>
      </w:r>
      <w:proofErr w:type="spellStart"/>
      <w:r>
        <w:rPr>
          <w:rFonts w:hint="eastAsia"/>
          <w:b w:val="0"/>
          <w:caps w:val="0"/>
          <w:color w:val="auto"/>
          <w:kern w:val="0"/>
          <w:sz w:val="22"/>
          <w:lang w:eastAsia="zh-CN"/>
        </w:rPr>
        <w:t>Donghai</w:t>
      </w:r>
      <w:proofErr w:type="spellEnd"/>
      <w:r>
        <w:rPr>
          <w:rFonts w:hint="eastAsia"/>
          <w:b w:val="0"/>
          <w:caps w:val="0"/>
          <w:color w:val="auto"/>
          <w:kern w:val="0"/>
          <w:sz w:val="22"/>
          <w:lang w:eastAsia="zh-CN"/>
        </w:rPr>
        <w:t xml:space="preserve"> Navigation Safety Administration(DNSA) carried out this construction project with permission of China MSA.</w:t>
      </w:r>
    </w:p>
    <w:p w14:paraId="589F07AB" w14:textId="77777777" w:rsidR="00B02AD4" w:rsidRDefault="00B02AD4">
      <w:pPr>
        <w:pStyle w:val="Heading1"/>
        <w:numPr>
          <w:ilvl w:val="0"/>
          <w:numId w:val="0"/>
        </w:numPr>
        <w:tabs>
          <w:tab w:val="left" w:pos="567"/>
        </w:tabs>
        <w:ind w:leftChars="100" w:left="220" w:right="220"/>
        <w:jc w:val="both"/>
        <w:rPr>
          <w:b w:val="0"/>
          <w:caps w:val="0"/>
          <w:color w:val="auto"/>
          <w:kern w:val="0"/>
          <w:sz w:val="22"/>
          <w:lang w:eastAsia="zh-CN"/>
        </w:rPr>
      </w:pPr>
      <w:r>
        <w:rPr>
          <w:rFonts w:ascii="Times New Roman" w:eastAsia="FangSong_GB2312" w:hAnsi="Times New Roman" w:hint="eastAsia"/>
          <w:kern w:val="0"/>
          <w:sz w:val="22"/>
          <w:lang w:eastAsia="zh-CN"/>
        </w:rPr>
        <w:t xml:space="preserve"> </w:t>
      </w:r>
      <w:r>
        <w:rPr>
          <w:b w:val="0"/>
          <w:caps w:val="0"/>
          <w:color w:val="auto"/>
          <w:kern w:val="0"/>
          <w:sz w:val="22"/>
          <w:lang w:eastAsia="zh-CN"/>
        </w:rPr>
        <w:t>The Yangtze Estuary e-Navigation</w:t>
      </w:r>
      <w:r>
        <w:rPr>
          <w:rFonts w:hint="eastAsia"/>
          <w:b w:val="0"/>
          <w:caps w:val="0"/>
          <w:color w:val="auto"/>
          <w:kern w:val="0"/>
          <w:sz w:val="22"/>
          <w:lang w:eastAsia="zh-CN"/>
        </w:rPr>
        <w:t xml:space="preserve"> </w:t>
      </w:r>
      <w:r>
        <w:rPr>
          <w:b w:val="0"/>
          <w:caps w:val="0"/>
          <w:color w:val="auto"/>
          <w:kern w:val="0"/>
          <w:sz w:val="22"/>
          <w:lang w:eastAsia="zh-CN"/>
        </w:rPr>
        <w:t xml:space="preserve">Project is based on the e-Navigation related guidelines of the International Navigational Standards Association (IALA), CSSA shore-based architecture and CMDS general data architecture. Through the interactive coordination of ship and shore information, the use of automatic collection, fusion, and analysis of ship positions, CCTV and routes, expected exchange points and other information from the ship end and the shore end, to provide auxiliary management analysis for shore-based maritime regulatory agencies. It also provides shipside users as required with navigation auxiliary decision-making information such as high-precision positioning, hydrology, meteorology, route exchange, and dynamic position of </w:t>
      </w:r>
      <w:proofErr w:type="spellStart"/>
      <w:r>
        <w:rPr>
          <w:b w:val="0"/>
          <w:caps w:val="0"/>
          <w:color w:val="auto"/>
          <w:kern w:val="0"/>
          <w:sz w:val="22"/>
          <w:lang w:eastAsia="zh-CN"/>
        </w:rPr>
        <w:t>AtoNs</w:t>
      </w:r>
      <w:proofErr w:type="spellEnd"/>
      <w:r>
        <w:rPr>
          <w:b w:val="0"/>
          <w:caps w:val="0"/>
          <w:color w:val="auto"/>
          <w:kern w:val="0"/>
          <w:sz w:val="22"/>
          <w:lang w:eastAsia="zh-CN"/>
        </w:rPr>
        <w:t>, so as to effectively enhance shipside users' comprehensive situational awareness and eventually facilitate navigation safety and marine environment protection.</w:t>
      </w:r>
    </w:p>
    <w:p w14:paraId="67F606D5" w14:textId="77777777" w:rsidR="00B02AD4" w:rsidRDefault="00B02AD4">
      <w:pPr>
        <w:pStyle w:val="Heading1"/>
        <w:ind w:left="787" w:right="220"/>
        <w:rPr>
          <w:lang w:eastAsia="zh-CN"/>
        </w:rPr>
      </w:pPr>
      <w:r>
        <w:rPr>
          <w:rFonts w:hint="eastAsia"/>
          <w:lang w:eastAsia="zh-CN"/>
        </w:rPr>
        <w:t>System technical architecture and services</w:t>
      </w:r>
    </w:p>
    <w:p w14:paraId="6470FFCE" w14:textId="77777777" w:rsidR="00B02AD4" w:rsidRDefault="00B02AD4">
      <w:pPr>
        <w:pStyle w:val="12"/>
        <w:tabs>
          <w:tab w:val="left" w:pos="851"/>
        </w:tabs>
        <w:ind w:right="220" w:firstLineChars="0" w:firstLine="0"/>
        <w:rPr>
          <w:rFonts w:ascii="Calibri" w:eastAsia="SimSun" w:hAnsi="Calibri" w:cs="Calibri"/>
          <w:kern w:val="0"/>
          <w:sz w:val="22"/>
        </w:rPr>
      </w:pPr>
      <w:r>
        <w:rPr>
          <w:rFonts w:ascii="Calibri" w:eastAsia="SimSun" w:hAnsi="Calibri" w:cs="Calibri" w:hint="eastAsia"/>
          <w:kern w:val="0"/>
          <w:sz w:val="22"/>
        </w:rPr>
        <w:t xml:space="preserve">The Testbed was to improve navigation efficiency with ultra-wide vessels safe navigation and approach in the deep water channel using the natural side water depth of the channel. For this purpose, the Testbed has developed effective channel identification service, using virtual AIS </w:t>
      </w:r>
      <w:proofErr w:type="spellStart"/>
      <w:r>
        <w:rPr>
          <w:rFonts w:ascii="Calibri" w:eastAsia="SimSun" w:hAnsi="Calibri" w:cs="Calibri" w:hint="eastAsia"/>
          <w:kern w:val="0"/>
          <w:sz w:val="22"/>
        </w:rPr>
        <w:t>AtoN</w:t>
      </w:r>
      <w:proofErr w:type="spellEnd"/>
      <w:r>
        <w:rPr>
          <w:rFonts w:ascii="Calibri" w:eastAsia="SimSun" w:hAnsi="Calibri" w:cs="Calibri" w:hint="eastAsia"/>
          <w:kern w:val="0"/>
          <w:sz w:val="22"/>
        </w:rPr>
        <w:t xml:space="preserve"> and physical </w:t>
      </w:r>
      <w:proofErr w:type="spellStart"/>
      <w:r>
        <w:rPr>
          <w:rFonts w:ascii="Calibri" w:eastAsia="SimSun" w:hAnsi="Calibri" w:cs="Calibri" w:hint="eastAsia"/>
          <w:kern w:val="0"/>
          <w:sz w:val="22"/>
        </w:rPr>
        <w:t>AtoN</w:t>
      </w:r>
      <w:proofErr w:type="spellEnd"/>
      <w:r>
        <w:rPr>
          <w:rFonts w:ascii="Calibri" w:eastAsia="SimSun" w:hAnsi="Calibri" w:cs="Calibri" w:hint="eastAsia"/>
          <w:kern w:val="0"/>
          <w:sz w:val="22"/>
        </w:rPr>
        <w:t xml:space="preserve"> to mark channel boundary and side boundary, which was sent to the intelligent navigation terminals (ECS or ECDIS) of ships navigating in Yangtze Estuary channel through AIS or LTE communication links, enabling navigators to check the boundaries in real time.</w:t>
      </w:r>
    </w:p>
    <w:p w14:paraId="5E12674A" w14:textId="77777777" w:rsidR="00B02AD4" w:rsidRDefault="00B02AD4">
      <w:pPr>
        <w:pStyle w:val="12"/>
        <w:tabs>
          <w:tab w:val="left" w:pos="851"/>
        </w:tabs>
        <w:ind w:right="220" w:firstLineChars="0" w:firstLine="0"/>
        <w:rPr>
          <w:rFonts w:ascii="Calibri" w:eastAsia="SimSun" w:hAnsi="Calibri" w:cs="Calibri"/>
          <w:kern w:val="0"/>
          <w:sz w:val="22"/>
        </w:rPr>
      </w:pPr>
      <w:r>
        <w:rPr>
          <w:rFonts w:ascii="Calibri" w:eastAsia="SimSun" w:hAnsi="Calibri" w:cs="Calibri" w:hint="eastAsia"/>
          <w:kern w:val="0"/>
          <w:sz w:val="22"/>
        </w:rPr>
        <w:t xml:space="preserve">The intelligent navigation terminals of ships can obtain high-precision position correction data of shore-based CORS system through LTE communication links to improve ship positioning accuracy. The navigators can obtain the ship's recommended route information and hydro-meteorological information through LTE communication links to ensure navigation safety. </w:t>
      </w:r>
    </w:p>
    <w:p w14:paraId="0311597A" w14:textId="77777777" w:rsidR="00B02AD4" w:rsidRDefault="00B02AD4">
      <w:pPr>
        <w:pStyle w:val="12"/>
        <w:tabs>
          <w:tab w:val="left" w:pos="851"/>
        </w:tabs>
        <w:ind w:right="220" w:firstLineChars="0" w:firstLine="0"/>
        <w:rPr>
          <w:rFonts w:ascii="Calibri" w:eastAsia="SimSun" w:hAnsi="Calibri" w:cs="Calibri"/>
          <w:kern w:val="0"/>
          <w:sz w:val="22"/>
        </w:rPr>
      </w:pPr>
      <w:r>
        <w:rPr>
          <w:rFonts w:ascii="Times New Roman" w:eastAsia="FangSong_GB2312" w:hAnsi="Times New Roman"/>
        </w:rPr>
        <w:t xml:space="preserve">The shore-based supervision center users can obtain real-time traffic status of ships </w:t>
      </w:r>
      <w:r>
        <w:rPr>
          <w:rFonts w:ascii="Times New Roman" w:eastAsia="FangSong_GB2312" w:hAnsi="Times New Roman" w:hint="eastAsia"/>
        </w:rPr>
        <w:t>o</w:t>
      </w:r>
      <w:r>
        <w:rPr>
          <w:rFonts w:ascii="Times New Roman" w:eastAsia="FangSong_GB2312" w:hAnsi="Times New Roman"/>
        </w:rPr>
        <w:t xml:space="preserve">n </w:t>
      </w:r>
      <w:proofErr w:type="spellStart"/>
      <w:r>
        <w:rPr>
          <w:rFonts w:ascii="Times New Roman" w:eastAsia="FangSong_GB2312" w:hAnsi="Times New Roman"/>
        </w:rPr>
        <w:t>theAIS</w:t>
      </w:r>
      <w:proofErr w:type="spellEnd"/>
      <w:r>
        <w:rPr>
          <w:rFonts w:ascii="Times New Roman" w:eastAsia="FangSong_GB2312" w:hAnsi="Times New Roman"/>
        </w:rPr>
        <w:t xml:space="preserve">, LTE and </w:t>
      </w:r>
      <w:proofErr w:type="spellStart"/>
      <w:r>
        <w:rPr>
          <w:rFonts w:ascii="Times New Roman" w:eastAsia="FangSong_GB2312" w:hAnsi="Times New Roman"/>
        </w:rPr>
        <w:lastRenderedPageBreak/>
        <w:t>Beidou</w:t>
      </w:r>
      <w:proofErr w:type="spellEnd"/>
      <w:r>
        <w:rPr>
          <w:rFonts w:ascii="Times New Roman" w:eastAsia="FangSong_GB2312" w:hAnsi="Times New Roman"/>
        </w:rPr>
        <w:t xml:space="preserve"> short message links, send various service information on demand to various shore-based users registered and registered services on the Maritime Connectivity Platform (MCP) through MCP.</w:t>
      </w:r>
      <w:r>
        <w:rPr>
          <w:rFonts w:ascii="Calibri" w:eastAsia="SimSun" w:hAnsi="Calibri" w:cs="Calibri" w:hint="eastAsia"/>
          <w:kern w:val="0"/>
          <w:sz w:val="22"/>
        </w:rPr>
        <w:t xml:space="preserve"> Among them, the MCP carries the information between users and services, services and services, ships and services, ships and shore-based users, which is the information transmission pipeline and information transmission route execution body of the Testbed.</w:t>
      </w:r>
    </w:p>
    <w:p w14:paraId="4BA25DC2" w14:textId="77777777" w:rsidR="00B02AD4" w:rsidRDefault="00B02AD4">
      <w:pPr>
        <w:pStyle w:val="12"/>
        <w:tabs>
          <w:tab w:val="left" w:pos="851"/>
        </w:tabs>
        <w:ind w:right="220" w:firstLineChars="0" w:firstLine="0"/>
        <w:rPr>
          <w:rFonts w:ascii="Calibri" w:eastAsia="SimSun" w:hAnsi="Calibri" w:cs="Calibri"/>
          <w:kern w:val="0"/>
          <w:sz w:val="22"/>
        </w:rPr>
      </w:pPr>
      <w:r>
        <w:rPr>
          <w:rFonts w:ascii="Calibri" w:eastAsia="SimSun" w:hAnsi="Calibri" w:cs="Calibri" w:hint="eastAsia"/>
          <w:kern w:val="0"/>
          <w:sz w:val="22"/>
        </w:rPr>
        <w:t xml:space="preserve">Based on the </w:t>
      </w:r>
      <w:proofErr w:type="spellStart"/>
      <w:r>
        <w:rPr>
          <w:rFonts w:ascii="Calibri" w:eastAsia="SimSun" w:hAnsi="Calibri" w:cs="Calibri" w:hint="eastAsia"/>
          <w:kern w:val="0"/>
          <w:sz w:val="22"/>
        </w:rPr>
        <w:t>descriptionabove</w:t>
      </w:r>
      <w:proofErr w:type="spellEnd"/>
      <w:r>
        <w:rPr>
          <w:rFonts w:ascii="Calibri" w:eastAsia="SimSun" w:hAnsi="Calibri" w:cs="Calibri" w:hint="eastAsia"/>
          <w:kern w:val="0"/>
          <w:sz w:val="22"/>
        </w:rPr>
        <w:t xml:space="preserve">, </w:t>
      </w:r>
      <w:r>
        <w:rPr>
          <w:rFonts w:ascii="Times New Roman" w:eastAsia="FangSong_GB2312" w:hAnsi="Times New Roman" w:hint="eastAsia"/>
        </w:rPr>
        <w:t>t</w:t>
      </w:r>
      <w:r>
        <w:rPr>
          <w:rFonts w:ascii="Times New Roman" w:eastAsia="FangSong_GB2312" w:hAnsi="Times New Roman"/>
        </w:rPr>
        <w:t xml:space="preserve">he overall technical architecture of the Demonstration System is shown in </w:t>
      </w:r>
      <w:r w:rsidRPr="00F07E90">
        <w:rPr>
          <w:rFonts w:ascii="Calibri" w:eastAsia="SimSun" w:hAnsi="Calibri" w:cs="Calibri"/>
          <w:kern w:val="0"/>
          <w:sz w:val="22"/>
        </w:rPr>
        <w:t>Figure 1</w:t>
      </w:r>
      <w:r w:rsidRPr="00F07E90">
        <w:rPr>
          <w:rFonts w:ascii="Calibri" w:eastAsia="SimSun" w:hAnsi="Calibri" w:cs="Calibri" w:hint="eastAsia"/>
          <w:kern w:val="0"/>
          <w:sz w:val="22"/>
        </w:rPr>
        <w:t>,</w:t>
      </w:r>
      <w:r>
        <w:rPr>
          <w:rFonts w:ascii="Calibri" w:eastAsia="SimSun" w:hAnsi="Calibri" w:cs="Calibri" w:hint="eastAsia"/>
          <w:kern w:val="0"/>
          <w:sz w:val="22"/>
        </w:rPr>
        <w:t>including the following maritime service(MS):</w:t>
      </w:r>
    </w:p>
    <w:p w14:paraId="2EF3BD69" w14:textId="77777777" w:rsidR="00B02AD4" w:rsidRDefault="00B02AD4">
      <w:pPr>
        <w:pStyle w:val="12"/>
        <w:tabs>
          <w:tab w:val="left" w:pos="851"/>
        </w:tabs>
        <w:ind w:leftChars="400" w:left="880" w:right="220" w:firstLineChars="0" w:firstLine="0"/>
        <w:rPr>
          <w:rFonts w:ascii="Calibri" w:eastAsia="SimSun" w:hAnsi="Calibri" w:cs="Calibri"/>
          <w:kern w:val="0"/>
          <w:sz w:val="22"/>
        </w:rPr>
      </w:pPr>
      <w:r>
        <w:rPr>
          <w:rFonts w:ascii="Calibri" w:eastAsia="SimSun" w:hAnsi="Calibri" w:cs="Calibri"/>
          <w:kern w:val="0"/>
          <w:sz w:val="22"/>
        </w:rPr>
        <w:t>●</w:t>
      </w:r>
      <w:r>
        <w:rPr>
          <w:rFonts w:ascii="Calibri" w:eastAsia="SimSun" w:hAnsi="Calibri" w:cs="Calibri" w:hint="eastAsia"/>
          <w:kern w:val="0"/>
          <w:sz w:val="22"/>
        </w:rPr>
        <w:t xml:space="preserve">  MS1: VTS Information service (INS)</w:t>
      </w:r>
      <w:r>
        <w:rPr>
          <w:rFonts w:ascii="Calibri" w:eastAsia="SimSun" w:hAnsi="Calibri" w:cs="Calibri" w:hint="eastAsia"/>
          <w:kern w:val="0"/>
          <w:sz w:val="22"/>
        </w:rPr>
        <w:t>；</w:t>
      </w:r>
    </w:p>
    <w:p w14:paraId="57B63F22" w14:textId="77777777" w:rsidR="00B02AD4" w:rsidRDefault="00B02AD4">
      <w:pPr>
        <w:pStyle w:val="12"/>
        <w:tabs>
          <w:tab w:val="left" w:pos="851"/>
        </w:tabs>
        <w:ind w:leftChars="400" w:left="880" w:right="220" w:firstLineChars="0" w:firstLine="0"/>
        <w:rPr>
          <w:rFonts w:ascii="Calibri" w:eastAsia="SimSun" w:hAnsi="Calibri" w:cs="Calibri"/>
          <w:kern w:val="0"/>
          <w:sz w:val="22"/>
        </w:rPr>
      </w:pPr>
      <w:r>
        <w:rPr>
          <w:rFonts w:ascii="Calibri" w:eastAsia="SimSun" w:hAnsi="Calibri" w:cs="Calibri"/>
          <w:kern w:val="0"/>
          <w:sz w:val="22"/>
        </w:rPr>
        <w:t>●</w:t>
      </w:r>
      <w:r>
        <w:rPr>
          <w:rFonts w:ascii="Calibri" w:eastAsia="SimSun" w:hAnsi="Calibri" w:cs="Calibri" w:hint="eastAsia"/>
          <w:kern w:val="0"/>
          <w:sz w:val="22"/>
        </w:rPr>
        <w:t xml:space="preserve">  MS 2: VTS Navigational assistance service (NAS) </w:t>
      </w:r>
      <w:r>
        <w:rPr>
          <w:rFonts w:ascii="Calibri" w:eastAsia="SimSun" w:hAnsi="Calibri" w:cs="Calibri" w:hint="eastAsia"/>
          <w:kern w:val="0"/>
          <w:sz w:val="22"/>
        </w:rPr>
        <w:t>；</w:t>
      </w:r>
    </w:p>
    <w:p w14:paraId="05A0DAF7" w14:textId="77777777" w:rsidR="00B02AD4" w:rsidRDefault="00B02AD4">
      <w:pPr>
        <w:pStyle w:val="12"/>
        <w:tabs>
          <w:tab w:val="left" w:pos="851"/>
        </w:tabs>
        <w:ind w:leftChars="400" w:left="880" w:right="220" w:firstLineChars="0" w:firstLine="0"/>
        <w:rPr>
          <w:rFonts w:ascii="Calibri" w:eastAsia="SimSun" w:hAnsi="Calibri" w:cs="Calibri"/>
          <w:kern w:val="0"/>
          <w:sz w:val="22"/>
        </w:rPr>
      </w:pPr>
      <w:r>
        <w:rPr>
          <w:rFonts w:ascii="Calibri" w:eastAsia="SimSun" w:hAnsi="Calibri" w:cs="Calibri"/>
          <w:kern w:val="0"/>
          <w:sz w:val="22"/>
        </w:rPr>
        <w:t>●</w:t>
      </w:r>
      <w:r>
        <w:rPr>
          <w:rFonts w:ascii="Calibri" w:eastAsia="SimSun" w:hAnsi="Calibri" w:cs="Calibri" w:hint="eastAsia"/>
          <w:kern w:val="0"/>
          <w:sz w:val="22"/>
        </w:rPr>
        <w:t xml:space="preserve">  MS 3: Traffic organization service (TOS) ;</w:t>
      </w:r>
    </w:p>
    <w:p w14:paraId="06FCE085" w14:textId="77777777" w:rsidR="00B02AD4" w:rsidRDefault="00B02AD4">
      <w:pPr>
        <w:pStyle w:val="12"/>
        <w:tabs>
          <w:tab w:val="left" w:pos="851"/>
        </w:tabs>
        <w:ind w:leftChars="400" w:left="880" w:right="220" w:firstLineChars="0" w:firstLine="0"/>
        <w:rPr>
          <w:rFonts w:ascii="Calibri" w:eastAsia="SimSun" w:hAnsi="Calibri" w:cs="Calibri"/>
          <w:kern w:val="0"/>
          <w:sz w:val="22"/>
        </w:rPr>
      </w:pPr>
      <w:r>
        <w:rPr>
          <w:rFonts w:ascii="Calibri" w:eastAsia="SimSun" w:hAnsi="Calibri" w:cs="Calibri"/>
          <w:kern w:val="0"/>
          <w:sz w:val="22"/>
        </w:rPr>
        <w:t>●</w:t>
      </w:r>
      <w:r>
        <w:rPr>
          <w:rFonts w:ascii="Calibri" w:eastAsia="SimSun" w:hAnsi="Calibri" w:cs="Calibri" w:hint="eastAsia"/>
          <w:kern w:val="0"/>
          <w:sz w:val="22"/>
        </w:rPr>
        <w:t xml:space="preserve">  MS 5: Maritime safety information (MSI) service;</w:t>
      </w:r>
    </w:p>
    <w:p w14:paraId="2E3DF6EE" w14:textId="77777777" w:rsidR="00B02AD4" w:rsidRDefault="00B02AD4">
      <w:pPr>
        <w:pStyle w:val="12"/>
        <w:tabs>
          <w:tab w:val="left" w:pos="851"/>
        </w:tabs>
        <w:ind w:leftChars="400" w:left="880" w:right="220" w:firstLineChars="0" w:firstLine="0"/>
        <w:rPr>
          <w:rFonts w:ascii="Calibri" w:eastAsia="SimSun" w:hAnsi="Calibri" w:cs="Calibri"/>
          <w:kern w:val="0"/>
          <w:sz w:val="22"/>
        </w:rPr>
      </w:pPr>
      <w:r>
        <w:rPr>
          <w:rFonts w:ascii="Calibri" w:eastAsia="SimSun" w:hAnsi="Calibri" w:cs="Calibri"/>
          <w:kern w:val="0"/>
          <w:sz w:val="22"/>
        </w:rPr>
        <w:t>●</w:t>
      </w:r>
      <w:r>
        <w:rPr>
          <w:rFonts w:ascii="Calibri" w:eastAsia="SimSun" w:hAnsi="Calibri" w:cs="Calibri" w:hint="eastAsia"/>
          <w:kern w:val="0"/>
          <w:sz w:val="22"/>
        </w:rPr>
        <w:t xml:space="preserve">  MS 8: Vessel shore reporting; </w:t>
      </w:r>
    </w:p>
    <w:p w14:paraId="1A36CD2C" w14:textId="77777777" w:rsidR="00B02AD4" w:rsidRDefault="00B02AD4">
      <w:pPr>
        <w:pStyle w:val="12"/>
        <w:tabs>
          <w:tab w:val="left" w:pos="851"/>
        </w:tabs>
        <w:ind w:leftChars="400" w:left="880" w:right="220" w:firstLineChars="0" w:firstLine="0"/>
        <w:rPr>
          <w:rFonts w:ascii="Calibri" w:eastAsia="SimSun" w:hAnsi="Calibri" w:cs="Calibri"/>
          <w:kern w:val="0"/>
          <w:sz w:val="22"/>
        </w:rPr>
      </w:pPr>
      <w:bookmarkStart w:id="3" w:name="OLE_LINK2"/>
      <w:r>
        <w:rPr>
          <w:rFonts w:ascii="Calibri" w:eastAsia="SimSun" w:hAnsi="Calibri" w:cs="Calibri"/>
          <w:kern w:val="0"/>
          <w:sz w:val="22"/>
        </w:rPr>
        <w:t>●</w:t>
      </w:r>
      <w:bookmarkEnd w:id="3"/>
      <w:r>
        <w:rPr>
          <w:rFonts w:ascii="Calibri" w:eastAsia="SimSun" w:hAnsi="Calibri" w:cs="Calibri" w:hint="eastAsia"/>
          <w:kern w:val="0"/>
          <w:sz w:val="22"/>
        </w:rPr>
        <w:t>MS 14: Meteorological information service.</w:t>
      </w:r>
    </w:p>
    <w:p w14:paraId="4369DA1D" w14:textId="77777777" w:rsidR="00B02AD4" w:rsidRDefault="00B02AD4">
      <w:pPr>
        <w:pStyle w:val="12"/>
        <w:tabs>
          <w:tab w:val="left" w:pos="851"/>
        </w:tabs>
        <w:ind w:right="220" w:firstLineChars="0" w:firstLine="0"/>
        <w:rPr>
          <w:rFonts w:ascii="Calibri" w:eastAsia="SimSun" w:hAnsi="Calibri" w:cs="Calibri"/>
          <w:kern w:val="0"/>
          <w:sz w:val="22"/>
        </w:rPr>
      </w:pPr>
      <w:r>
        <w:rPr>
          <w:rFonts w:ascii="Calibri" w:eastAsia="SimSun" w:hAnsi="Calibri" w:cs="Calibri" w:hint="eastAsia"/>
          <w:kern w:val="0"/>
          <w:sz w:val="22"/>
        </w:rPr>
        <w:t>The maritime services based on the following technical services:</w:t>
      </w:r>
    </w:p>
    <w:p w14:paraId="4EE16F2A" w14:textId="77777777" w:rsidR="00B02AD4" w:rsidRDefault="00B02AD4">
      <w:pPr>
        <w:pStyle w:val="12"/>
        <w:tabs>
          <w:tab w:val="left" w:pos="851"/>
        </w:tabs>
        <w:ind w:leftChars="400" w:left="880" w:right="220" w:firstLineChars="0" w:firstLine="0"/>
        <w:rPr>
          <w:rFonts w:ascii="Calibri" w:eastAsia="SimSun" w:hAnsi="Calibri" w:cs="Calibri"/>
          <w:kern w:val="0"/>
          <w:sz w:val="22"/>
        </w:rPr>
      </w:pPr>
      <w:r>
        <w:rPr>
          <w:rFonts w:ascii="Calibri" w:eastAsia="SimSun" w:hAnsi="Calibri" w:cs="Calibri"/>
          <w:kern w:val="0"/>
          <w:sz w:val="22"/>
        </w:rPr>
        <w:t>●</w:t>
      </w:r>
      <w:r>
        <w:rPr>
          <w:rFonts w:ascii="Calibri" w:eastAsia="SimSun" w:hAnsi="Calibri" w:cs="Calibri" w:hint="eastAsia"/>
          <w:kern w:val="0"/>
          <w:sz w:val="22"/>
        </w:rPr>
        <w:t xml:space="preserve"> LTE communication technology service;</w:t>
      </w:r>
    </w:p>
    <w:p w14:paraId="397275ED" w14:textId="77777777" w:rsidR="00B02AD4" w:rsidRDefault="00B02AD4">
      <w:pPr>
        <w:pStyle w:val="12"/>
        <w:tabs>
          <w:tab w:val="left" w:pos="851"/>
        </w:tabs>
        <w:ind w:leftChars="400" w:left="880" w:right="220" w:firstLineChars="0" w:firstLine="0"/>
        <w:rPr>
          <w:rFonts w:ascii="Calibri" w:eastAsia="SimSun" w:hAnsi="Calibri" w:cs="Calibri"/>
          <w:kern w:val="0"/>
          <w:sz w:val="22"/>
        </w:rPr>
      </w:pPr>
      <w:r>
        <w:rPr>
          <w:rFonts w:ascii="Calibri" w:eastAsia="SimSun" w:hAnsi="Calibri" w:cs="Calibri"/>
          <w:kern w:val="0"/>
          <w:sz w:val="22"/>
        </w:rPr>
        <w:t>●</w:t>
      </w:r>
      <w:proofErr w:type="spellStart"/>
      <w:r>
        <w:rPr>
          <w:rFonts w:ascii="Calibri" w:eastAsia="SimSun" w:hAnsi="Calibri" w:cs="Calibri" w:hint="eastAsia"/>
          <w:kern w:val="0"/>
          <w:sz w:val="22"/>
        </w:rPr>
        <w:t>Beidou</w:t>
      </w:r>
      <w:proofErr w:type="spellEnd"/>
      <w:r>
        <w:rPr>
          <w:rFonts w:ascii="Calibri" w:eastAsia="SimSun" w:hAnsi="Calibri" w:cs="Calibri" w:hint="eastAsia"/>
          <w:kern w:val="0"/>
          <w:sz w:val="22"/>
        </w:rPr>
        <w:t xml:space="preserve"> short message communication technology service;</w:t>
      </w:r>
    </w:p>
    <w:p w14:paraId="7722CC80" w14:textId="77777777" w:rsidR="00B02AD4" w:rsidRDefault="00B02AD4">
      <w:pPr>
        <w:pStyle w:val="12"/>
        <w:tabs>
          <w:tab w:val="left" w:pos="851"/>
        </w:tabs>
        <w:ind w:leftChars="400" w:left="880" w:right="220" w:firstLineChars="0" w:firstLine="0"/>
        <w:rPr>
          <w:rFonts w:ascii="Calibri" w:eastAsia="SimSun" w:hAnsi="Calibri" w:cs="Calibri"/>
          <w:kern w:val="0"/>
          <w:sz w:val="22"/>
        </w:rPr>
      </w:pPr>
      <w:r>
        <w:rPr>
          <w:rFonts w:ascii="Calibri" w:eastAsia="SimSun" w:hAnsi="Calibri" w:cs="Calibri"/>
          <w:kern w:val="0"/>
          <w:sz w:val="22"/>
        </w:rPr>
        <w:t>●</w:t>
      </w:r>
      <w:r>
        <w:rPr>
          <w:rFonts w:ascii="Calibri" w:eastAsia="SimSun" w:hAnsi="Calibri" w:cs="Calibri" w:hint="eastAsia"/>
          <w:kern w:val="0"/>
          <w:sz w:val="22"/>
        </w:rPr>
        <w:t xml:space="preserve">  CORS high precision technical service;</w:t>
      </w:r>
    </w:p>
    <w:p w14:paraId="0D0C4EAD" w14:textId="77777777" w:rsidR="00B02AD4" w:rsidRDefault="00B02AD4">
      <w:pPr>
        <w:pStyle w:val="12"/>
        <w:tabs>
          <w:tab w:val="left" w:pos="851"/>
        </w:tabs>
        <w:ind w:leftChars="400" w:left="880" w:right="220" w:firstLineChars="0" w:firstLine="0"/>
        <w:rPr>
          <w:rFonts w:ascii="Calibri" w:eastAsia="SimSun" w:hAnsi="Calibri" w:cs="Calibri"/>
          <w:kern w:val="0"/>
          <w:sz w:val="22"/>
        </w:rPr>
      </w:pPr>
      <w:r>
        <w:rPr>
          <w:rFonts w:ascii="Calibri" w:eastAsia="SimSun" w:hAnsi="Calibri" w:cs="Calibri"/>
          <w:kern w:val="0"/>
          <w:sz w:val="22"/>
        </w:rPr>
        <w:t>●</w:t>
      </w:r>
      <w:r>
        <w:rPr>
          <w:rFonts w:ascii="Calibri" w:eastAsia="SimSun" w:hAnsi="Calibri" w:cs="Calibri" w:hint="eastAsia"/>
          <w:kern w:val="0"/>
          <w:sz w:val="22"/>
        </w:rPr>
        <w:t xml:space="preserve">  AIS ;</w:t>
      </w:r>
    </w:p>
    <w:p w14:paraId="2C330636" w14:textId="77777777" w:rsidR="00B02AD4" w:rsidRDefault="00B02AD4">
      <w:pPr>
        <w:pStyle w:val="12"/>
        <w:tabs>
          <w:tab w:val="left" w:pos="851"/>
        </w:tabs>
        <w:ind w:leftChars="400" w:left="880" w:right="220" w:firstLineChars="0" w:firstLine="0"/>
        <w:rPr>
          <w:rFonts w:ascii="Calibri" w:eastAsia="SimSun" w:hAnsi="Calibri" w:cs="Calibri"/>
          <w:kern w:val="0"/>
          <w:sz w:val="22"/>
        </w:rPr>
      </w:pPr>
      <w:r>
        <w:rPr>
          <w:rFonts w:ascii="Calibri" w:eastAsia="SimSun" w:hAnsi="Calibri" w:cs="Calibri"/>
          <w:kern w:val="0"/>
          <w:sz w:val="22"/>
        </w:rPr>
        <w:t>●</w:t>
      </w:r>
      <w:r>
        <w:rPr>
          <w:rFonts w:ascii="Calibri" w:eastAsia="SimSun" w:hAnsi="Calibri" w:cs="Calibri" w:hint="eastAsia"/>
          <w:kern w:val="0"/>
          <w:sz w:val="22"/>
        </w:rPr>
        <w:t xml:space="preserve">  CCTV ;</w:t>
      </w:r>
    </w:p>
    <w:p w14:paraId="3C820468" w14:textId="77777777" w:rsidR="00B02AD4" w:rsidRDefault="00B02AD4">
      <w:pPr>
        <w:pStyle w:val="12"/>
        <w:tabs>
          <w:tab w:val="left" w:pos="851"/>
        </w:tabs>
        <w:ind w:leftChars="400" w:left="880" w:right="220" w:firstLineChars="0" w:firstLine="0"/>
        <w:rPr>
          <w:rFonts w:ascii="Calibri" w:eastAsia="SimSun" w:hAnsi="Calibri" w:cs="Calibri"/>
          <w:kern w:val="0"/>
          <w:sz w:val="22"/>
        </w:rPr>
      </w:pPr>
      <w:r>
        <w:rPr>
          <w:rFonts w:ascii="Calibri" w:eastAsia="SimSun" w:hAnsi="Calibri" w:cs="Calibri"/>
          <w:kern w:val="0"/>
          <w:sz w:val="22"/>
        </w:rPr>
        <w:t>●</w:t>
      </w:r>
      <w:r>
        <w:rPr>
          <w:rFonts w:ascii="Calibri" w:eastAsia="SimSun" w:hAnsi="Calibri" w:cs="Calibri" w:hint="eastAsia"/>
          <w:kern w:val="0"/>
          <w:sz w:val="22"/>
        </w:rPr>
        <w:t xml:space="preserve">Hydro-meteorological information acquisition </w:t>
      </w:r>
      <w:proofErr w:type="spellStart"/>
      <w:r>
        <w:rPr>
          <w:rFonts w:ascii="Calibri" w:eastAsia="SimSun" w:hAnsi="Calibri" w:cs="Calibri" w:hint="eastAsia"/>
          <w:kern w:val="0"/>
          <w:sz w:val="22"/>
        </w:rPr>
        <w:t>service,and</w:t>
      </w:r>
      <w:proofErr w:type="spellEnd"/>
    </w:p>
    <w:p w14:paraId="62EFEBDC" w14:textId="77777777" w:rsidR="00B02AD4" w:rsidRDefault="00B02AD4">
      <w:pPr>
        <w:pStyle w:val="12"/>
        <w:tabs>
          <w:tab w:val="left" w:pos="851"/>
        </w:tabs>
        <w:ind w:leftChars="400" w:left="880" w:right="220" w:firstLineChars="0" w:firstLine="0"/>
        <w:rPr>
          <w:rFonts w:ascii="Calibri" w:eastAsia="SimSun" w:hAnsi="Calibri" w:cs="Calibri"/>
          <w:kern w:val="0"/>
          <w:sz w:val="22"/>
        </w:rPr>
      </w:pPr>
      <w:r>
        <w:rPr>
          <w:rFonts w:ascii="Calibri" w:eastAsia="SimSun" w:hAnsi="Calibri" w:cs="Calibri"/>
          <w:kern w:val="0"/>
          <w:sz w:val="22"/>
        </w:rPr>
        <w:t>●</w:t>
      </w:r>
      <w:r>
        <w:rPr>
          <w:rFonts w:ascii="Calibri" w:eastAsia="SimSun" w:hAnsi="Calibri" w:cs="Calibri" w:hint="eastAsia"/>
          <w:kern w:val="0"/>
          <w:sz w:val="22"/>
        </w:rPr>
        <w:t xml:space="preserve">  Maritime connectivity platform technology </w:t>
      </w:r>
      <w:proofErr w:type="spellStart"/>
      <w:r>
        <w:rPr>
          <w:rFonts w:ascii="Calibri" w:eastAsia="SimSun" w:hAnsi="Calibri" w:cs="Calibri" w:hint="eastAsia"/>
          <w:kern w:val="0"/>
          <w:sz w:val="22"/>
        </w:rPr>
        <w:t>services,etc</w:t>
      </w:r>
      <w:proofErr w:type="spellEnd"/>
      <w:r>
        <w:rPr>
          <w:rFonts w:ascii="Calibri" w:eastAsia="SimSun" w:hAnsi="Calibri" w:cs="Calibri" w:hint="eastAsia"/>
          <w:kern w:val="0"/>
          <w:sz w:val="22"/>
        </w:rPr>
        <w:t>.</w:t>
      </w:r>
    </w:p>
    <w:p w14:paraId="29384E36" w14:textId="77777777" w:rsidR="00B02AD4" w:rsidRPr="00F07E90" w:rsidRDefault="00B02AD4" w:rsidP="00E60A45">
      <w:pPr>
        <w:pStyle w:val="12"/>
        <w:spacing w:afterLines="50" w:after="120"/>
        <w:ind w:right="220" w:firstLineChars="0" w:firstLine="0"/>
        <w:rPr>
          <w:rFonts w:ascii="Calibri" w:eastAsia="SimSun" w:hAnsi="Calibri" w:cs="Calibri"/>
          <w:kern w:val="0"/>
          <w:sz w:val="22"/>
        </w:rPr>
      </w:pPr>
      <w:r w:rsidRPr="00F07E90">
        <w:rPr>
          <w:rFonts w:ascii="Calibri" w:eastAsia="SimSun" w:hAnsi="Calibri" w:cs="Calibri" w:hint="eastAsia"/>
          <w:kern w:val="0"/>
          <w:sz w:val="22"/>
        </w:rPr>
        <w:t>As for the ship borne system, based on ECS and ECDIS, additional shipborne service functions have been achieved, including:</w:t>
      </w:r>
    </w:p>
    <w:p w14:paraId="701D27AF" w14:textId="77777777" w:rsidR="00B02AD4" w:rsidRDefault="00B02AD4">
      <w:pPr>
        <w:pStyle w:val="12"/>
        <w:tabs>
          <w:tab w:val="left" w:pos="851"/>
        </w:tabs>
        <w:ind w:leftChars="400" w:left="880" w:right="220" w:firstLineChars="0" w:firstLine="0"/>
        <w:rPr>
          <w:rFonts w:ascii="Calibri" w:eastAsia="SimSun" w:hAnsi="Calibri" w:cs="Calibri"/>
          <w:kern w:val="0"/>
          <w:sz w:val="22"/>
        </w:rPr>
      </w:pPr>
      <w:r>
        <w:rPr>
          <w:rFonts w:ascii="Calibri" w:eastAsia="SimSun" w:hAnsi="Calibri" w:cs="Calibri"/>
          <w:kern w:val="0"/>
          <w:sz w:val="22"/>
        </w:rPr>
        <w:t>●</w:t>
      </w:r>
      <w:r>
        <w:rPr>
          <w:rFonts w:ascii="Calibri" w:eastAsia="SimSun" w:hAnsi="Calibri" w:cs="Calibri" w:hint="eastAsia"/>
          <w:kern w:val="0"/>
          <w:sz w:val="22"/>
        </w:rPr>
        <w:t xml:space="preserve">  Shipborne integrated Aids to Navigation service function;</w:t>
      </w:r>
    </w:p>
    <w:p w14:paraId="29885C03" w14:textId="77777777" w:rsidR="00B02AD4" w:rsidRDefault="00B02AD4">
      <w:pPr>
        <w:pStyle w:val="12"/>
        <w:tabs>
          <w:tab w:val="left" w:pos="851"/>
        </w:tabs>
        <w:ind w:leftChars="400" w:left="880" w:right="220" w:firstLineChars="0" w:firstLine="0"/>
        <w:rPr>
          <w:rFonts w:ascii="Calibri" w:eastAsia="SimSun" w:hAnsi="Calibri" w:cs="Calibri"/>
          <w:kern w:val="0"/>
          <w:sz w:val="22"/>
        </w:rPr>
      </w:pPr>
      <w:r>
        <w:rPr>
          <w:rFonts w:ascii="Calibri" w:eastAsia="SimSun" w:hAnsi="Calibri" w:cs="Calibri"/>
          <w:kern w:val="0"/>
          <w:sz w:val="22"/>
        </w:rPr>
        <w:t>●</w:t>
      </w:r>
      <w:r>
        <w:rPr>
          <w:rFonts w:ascii="Calibri" w:eastAsia="SimSun" w:hAnsi="Calibri" w:cs="Calibri" w:hint="eastAsia"/>
          <w:kern w:val="0"/>
          <w:sz w:val="22"/>
        </w:rPr>
        <w:t xml:space="preserve">  Shipborne integrated digital broadband communication technology service function.</w:t>
      </w:r>
    </w:p>
    <w:p w14:paraId="6F3EA73E" w14:textId="77777777" w:rsidR="00B02AD4" w:rsidRDefault="00B02AD4">
      <w:pPr>
        <w:pStyle w:val="12"/>
        <w:tabs>
          <w:tab w:val="left" w:pos="851"/>
        </w:tabs>
        <w:ind w:leftChars="400" w:left="880" w:right="220" w:firstLineChars="0" w:firstLine="0"/>
        <w:rPr>
          <w:rFonts w:ascii="Calibri" w:eastAsia="SimSun" w:hAnsi="Calibri" w:cs="Calibri"/>
          <w:kern w:val="0"/>
          <w:sz w:val="22"/>
        </w:rPr>
      </w:pPr>
    </w:p>
    <w:p w14:paraId="51A2F2A7" w14:textId="77777777" w:rsidR="00B02AD4" w:rsidRDefault="00F07E90">
      <w:pPr>
        <w:pStyle w:val="12"/>
        <w:tabs>
          <w:tab w:val="left" w:pos="851"/>
        </w:tabs>
        <w:ind w:right="220" w:firstLineChars="0" w:firstLine="0"/>
        <w:jc w:val="center"/>
        <w:rPr>
          <w:rFonts w:ascii="Calibri" w:eastAsia="SimSun" w:hAnsi="Calibri" w:cs="Calibri"/>
          <w:kern w:val="0"/>
          <w:sz w:val="22"/>
        </w:rPr>
      </w:pPr>
      <w:r>
        <w:lastRenderedPageBreak/>
        <w:pict w14:anchorId="5AB419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477.5pt;height:238pt;mso-position-horizontal-relative:page;mso-position-vertical-relative:page">
            <v:imagedata r:id="rId10" o:title=""/>
            <o:lock v:ext="edit" aspectratio="f"/>
          </v:shape>
        </w:pict>
      </w:r>
    </w:p>
    <w:p w14:paraId="7343D7B1" w14:textId="77777777" w:rsidR="00B02AD4" w:rsidRDefault="00B02AD4" w:rsidP="00E60A45">
      <w:pPr>
        <w:pStyle w:val="12"/>
        <w:spacing w:afterLines="50" w:after="120"/>
        <w:ind w:right="220" w:firstLineChars="0" w:firstLine="0"/>
        <w:jc w:val="center"/>
        <w:rPr>
          <w:rFonts w:ascii="Times New Roman" w:eastAsia="FangSong_GB2312" w:hAnsi="Times New Roman"/>
        </w:rPr>
      </w:pPr>
      <w:bookmarkStart w:id="4" w:name="OLE_LINK4"/>
      <w:r>
        <w:rPr>
          <w:rFonts w:ascii="Times New Roman" w:eastAsia="FangSong_GB2312" w:hAnsi="Times New Roman" w:hint="eastAsia"/>
        </w:rPr>
        <w:t>Figure 1. System architecture</w:t>
      </w:r>
      <w:bookmarkEnd w:id="4"/>
      <w:r>
        <w:rPr>
          <w:rFonts w:ascii="Times New Roman" w:eastAsia="FangSong_GB2312" w:hAnsi="Times New Roman" w:hint="eastAsia"/>
        </w:rPr>
        <w:t xml:space="preserve"> diagram</w:t>
      </w:r>
    </w:p>
    <w:p w14:paraId="0CB69824" w14:textId="77777777" w:rsidR="00B02AD4" w:rsidRDefault="00B02AD4">
      <w:pPr>
        <w:pStyle w:val="Heading1"/>
        <w:ind w:left="787" w:right="220"/>
        <w:rPr>
          <w:lang w:eastAsia="zh-CN"/>
        </w:rPr>
      </w:pPr>
      <w:r>
        <w:rPr>
          <w:rFonts w:hint="eastAsia"/>
          <w:lang w:eastAsia="zh-CN"/>
        </w:rPr>
        <w:t>Achievements of system construction</w:t>
      </w:r>
    </w:p>
    <w:p w14:paraId="53F753DA" w14:textId="77777777" w:rsidR="00B02AD4" w:rsidRDefault="00B02AD4">
      <w:pPr>
        <w:pStyle w:val="12"/>
        <w:tabs>
          <w:tab w:val="left" w:pos="851"/>
        </w:tabs>
        <w:ind w:right="220" w:firstLineChars="0" w:firstLine="0"/>
        <w:rPr>
          <w:rFonts w:ascii="Calibri" w:eastAsia="SimSun" w:hAnsi="Calibri" w:cs="Calibri"/>
          <w:kern w:val="0"/>
          <w:sz w:val="22"/>
        </w:rPr>
      </w:pPr>
      <w:r>
        <w:rPr>
          <w:rFonts w:ascii="Calibri" w:eastAsia="SimSun" w:hAnsi="Calibri" w:cs="Calibri" w:hint="eastAsia"/>
          <w:kern w:val="0"/>
          <w:sz w:val="22"/>
        </w:rPr>
        <w:t>The construction of the Testbed was completed in August 2018 and has been entering the trial operation stage. On September 1, 2018, on-board system test was conducted in the Yangtze Estuary deep water channel, with COSCO Americas approaching other ultra-wide ships.</w:t>
      </w:r>
    </w:p>
    <w:p w14:paraId="5258A391" w14:textId="77777777" w:rsidR="00B02AD4" w:rsidRDefault="00B02AD4">
      <w:pPr>
        <w:pStyle w:val="12"/>
        <w:tabs>
          <w:tab w:val="left" w:pos="851"/>
        </w:tabs>
        <w:ind w:right="220" w:firstLineChars="0" w:firstLine="0"/>
        <w:rPr>
          <w:rFonts w:ascii="Calibri" w:eastAsia="SimSun" w:hAnsi="Calibri" w:cs="Calibri"/>
          <w:kern w:val="0"/>
          <w:sz w:val="22"/>
        </w:rPr>
      </w:pPr>
      <w:r>
        <w:rPr>
          <w:rFonts w:ascii="Calibri" w:eastAsia="SimSun" w:hAnsi="Calibri" w:cs="Calibri" w:hint="eastAsia"/>
          <w:kern w:val="0"/>
          <w:sz w:val="22"/>
        </w:rPr>
        <w:t>.1  Ships can make use of the maritime services provided by the system (MS1-3, MS5, MS8, MS14) to approach and avoid collision with other ships in the deep water channel using the natural side water depth;</w:t>
      </w:r>
    </w:p>
    <w:p w14:paraId="2D87D58F" w14:textId="77777777" w:rsidR="00B02AD4" w:rsidRDefault="00B02AD4">
      <w:pPr>
        <w:pStyle w:val="12"/>
        <w:tabs>
          <w:tab w:val="left" w:pos="851"/>
        </w:tabs>
        <w:ind w:right="220" w:firstLineChars="0" w:firstLine="0"/>
        <w:rPr>
          <w:rFonts w:ascii="Calibri" w:eastAsia="SimSun" w:hAnsi="Calibri" w:cs="Calibri"/>
          <w:kern w:val="0"/>
          <w:sz w:val="22"/>
        </w:rPr>
      </w:pPr>
      <w:r>
        <w:rPr>
          <w:rFonts w:ascii="Calibri" w:eastAsia="SimSun" w:hAnsi="Calibri" w:cs="Calibri" w:hint="eastAsia"/>
          <w:kern w:val="0"/>
          <w:sz w:val="22"/>
        </w:rPr>
        <w:t>.2  The constructed technical service systems have been operating normally which could support the maritime data and information requirements for the normal operation of the above-mentioned various maritime services;</w:t>
      </w:r>
    </w:p>
    <w:p w14:paraId="4F18874B" w14:textId="77777777" w:rsidR="00B02AD4" w:rsidRDefault="00B02AD4">
      <w:pPr>
        <w:pStyle w:val="12"/>
        <w:tabs>
          <w:tab w:val="left" w:pos="851"/>
        </w:tabs>
        <w:ind w:right="220" w:firstLineChars="0" w:firstLine="0"/>
        <w:rPr>
          <w:rFonts w:ascii="Calibri" w:eastAsia="SimSun" w:hAnsi="Calibri" w:cs="Calibri"/>
          <w:kern w:val="0"/>
          <w:sz w:val="22"/>
        </w:rPr>
      </w:pPr>
      <w:r>
        <w:rPr>
          <w:rFonts w:ascii="Calibri" w:eastAsia="SimSun" w:hAnsi="Calibri" w:cs="Calibri" w:hint="eastAsia"/>
          <w:kern w:val="0"/>
          <w:sz w:val="22"/>
        </w:rPr>
        <w:t>.3  The ship borne intelligent navigation terminal based on ECS or ECDIS system has been operating normally which could realize the information exchange and display between ship and shore;</w:t>
      </w:r>
    </w:p>
    <w:p w14:paraId="7B0B38DC" w14:textId="77777777" w:rsidR="00B02AD4" w:rsidRDefault="00B02AD4">
      <w:pPr>
        <w:pStyle w:val="12"/>
        <w:tabs>
          <w:tab w:val="left" w:pos="851"/>
        </w:tabs>
        <w:ind w:right="220" w:firstLineChars="0" w:firstLine="0"/>
        <w:rPr>
          <w:rFonts w:eastAsia="FangSong_GB2312" w:cs="Arial"/>
          <w:sz w:val="24"/>
        </w:rPr>
      </w:pPr>
      <w:r>
        <w:rPr>
          <w:rFonts w:ascii="Calibri" w:eastAsia="SimSun" w:hAnsi="Calibri" w:cs="Calibri" w:hint="eastAsia"/>
          <w:kern w:val="0"/>
          <w:sz w:val="22"/>
        </w:rPr>
        <w:t>.4  The Maritime Connectivity Platform has been running steadily, which could support the automatic and manual registration of ships, the registration of various maritime services and technical services, enabling various users of the Testbed to obtain information and data on demand.</w:t>
      </w:r>
    </w:p>
    <w:p w14:paraId="78915059" w14:textId="77777777" w:rsidR="00B02AD4" w:rsidRDefault="00B02AD4">
      <w:pPr>
        <w:pStyle w:val="Heading1"/>
        <w:ind w:left="787" w:right="220"/>
        <w:rPr>
          <w:lang w:eastAsia="zh-CN"/>
        </w:rPr>
      </w:pPr>
      <w:r>
        <w:rPr>
          <w:rFonts w:hint="eastAsia"/>
          <w:lang w:eastAsia="zh-CN"/>
        </w:rPr>
        <w:t>R</w:t>
      </w:r>
      <w:r>
        <w:rPr>
          <w:lang w:eastAsia="zh-CN"/>
        </w:rPr>
        <w:t>eference</w:t>
      </w:r>
    </w:p>
    <w:p w14:paraId="79C44D0E" w14:textId="77777777" w:rsidR="00B02AD4" w:rsidRDefault="00B02AD4">
      <w:pPr>
        <w:pStyle w:val="BodyText"/>
        <w:ind w:right="220"/>
        <w:rPr>
          <w:rFonts w:ascii="Calibri" w:hAnsi="Calibri"/>
          <w:lang w:eastAsia="zh-CN"/>
        </w:rPr>
      </w:pPr>
      <w:r>
        <w:rPr>
          <w:rFonts w:ascii="Calibri" w:hAnsi="Calibri" w:hint="eastAsia"/>
          <w:lang w:eastAsia="zh-CN"/>
        </w:rPr>
        <w:t>See related documents.</w:t>
      </w:r>
    </w:p>
    <w:p w14:paraId="7ACD137C" w14:textId="77777777" w:rsidR="00B02AD4" w:rsidRDefault="00B02AD4">
      <w:pPr>
        <w:pStyle w:val="Heading1"/>
        <w:ind w:left="787" w:right="220"/>
      </w:pPr>
      <w:r>
        <w:rPr>
          <w:rFonts w:hint="eastAsia"/>
          <w:lang w:eastAsia="zh-CN"/>
        </w:rPr>
        <w:lastRenderedPageBreak/>
        <w:t>A</w:t>
      </w:r>
      <w:r>
        <w:rPr>
          <w:lang w:eastAsia="zh-CN"/>
        </w:rPr>
        <w:t>ction requested</w:t>
      </w:r>
    </w:p>
    <w:p w14:paraId="28717090" w14:textId="77777777" w:rsidR="00B02AD4" w:rsidRDefault="00B02AD4">
      <w:pPr>
        <w:pStyle w:val="BodyText"/>
        <w:ind w:right="220"/>
        <w:rPr>
          <w:rFonts w:ascii="Calibri" w:hAnsi="Calibri"/>
          <w:lang w:eastAsia="zh-CN"/>
        </w:rPr>
      </w:pPr>
      <w:r>
        <w:rPr>
          <w:rFonts w:ascii="Calibri" w:hAnsi="Calibri" w:hint="eastAsia"/>
          <w:lang w:eastAsia="zh-CN"/>
        </w:rPr>
        <w:t xml:space="preserve">The ENAV committee is kindly requested to review the information of this paper and provide comments. Additionally, put appendix 1 information on the IALA website </w:t>
      </w:r>
      <w:r>
        <w:rPr>
          <w:rFonts w:ascii="Calibri" w:hAnsi="Calibri"/>
          <w:lang w:eastAsia="zh-CN"/>
        </w:rPr>
        <w:t>“</w:t>
      </w:r>
      <w:r>
        <w:rPr>
          <w:rFonts w:ascii="Calibri" w:hAnsi="Calibri" w:hint="eastAsia"/>
          <w:lang w:eastAsia="zh-CN"/>
        </w:rPr>
        <w:t>E-NAVIGATION TESTBEDS AND FAQ</w:t>
      </w:r>
      <w:r>
        <w:rPr>
          <w:rFonts w:ascii="Calibri" w:hAnsi="Calibri"/>
          <w:lang w:eastAsia="zh-CN"/>
        </w:rPr>
        <w:t>”</w:t>
      </w:r>
      <w:r>
        <w:rPr>
          <w:rFonts w:ascii="Calibri" w:hAnsi="Calibri" w:hint="eastAsia"/>
          <w:lang w:eastAsia="zh-CN"/>
        </w:rPr>
        <w:t xml:space="preserve"> at the discretion of the committee.</w:t>
      </w:r>
    </w:p>
    <w:p w14:paraId="22F8092C" w14:textId="77777777" w:rsidR="00B02AD4" w:rsidRDefault="00B02AD4">
      <w:pPr>
        <w:pStyle w:val="BodyText"/>
        <w:ind w:right="220" w:firstLineChars="200" w:firstLine="440"/>
        <w:rPr>
          <w:lang w:eastAsia="zh-CN"/>
        </w:rPr>
      </w:pPr>
      <w:r>
        <w:rPr>
          <w:lang w:eastAsia="zh-CN"/>
        </w:rPr>
        <w:br w:type="page"/>
      </w:r>
    </w:p>
    <w:p w14:paraId="2084B40E" w14:textId="77777777" w:rsidR="00B02AD4" w:rsidRDefault="00B02AD4">
      <w:pPr>
        <w:ind w:leftChars="0" w:left="0" w:right="220"/>
        <w:jc w:val="center"/>
        <w:rPr>
          <w:rFonts w:ascii="Calibri" w:eastAsia="Calibri" w:hAnsi="Calibri"/>
          <w:b/>
          <w:bCs/>
          <w:lang w:eastAsia="zh-CN"/>
        </w:rPr>
      </w:pPr>
      <w:r>
        <w:rPr>
          <w:rFonts w:ascii="Calibri" w:eastAsia="Calibri" w:hAnsi="Calibri" w:hint="eastAsia"/>
          <w:b/>
          <w:bCs/>
          <w:lang w:eastAsia="zh-CN"/>
        </w:rPr>
        <w:t xml:space="preserve">APPENDIX 1 </w:t>
      </w:r>
    </w:p>
    <w:p w14:paraId="1DFC331D" w14:textId="77777777" w:rsidR="00B02AD4" w:rsidRDefault="00B02AD4">
      <w:pPr>
        <w:ind w:right="220"/>
        <w:rPr>
          <w:rFonts w:ascii="Calibri" w:eastAsia="Calibri" w:hAnsi="Calibri"/>
          <w:lang w:eastAsia="zh-CN"/>
        </w:rPr>
      </w:pPr>
      <w:r>
        <w:rPr>
          <w:rFonts w:ascii="Calibri" w:eastAsia="Calibri" w:hAnsi="Calibri"/>
        </w:rPr>
        <w:t>1. Submitting Organization</w:t>
      </w:r>
      <w:r>
        <w:rPr>
          <w:rFonts w:ascii="Calibri" w:eastAsia="Calibri" w:hAnsi="Calibri" w:hint="eastAsia"/>
          <w:lang w:eastAsia="zh-CN"/>
        </w:rPr>
        <w:t>: Yangtze Estuary e-Navigation Testbed</w:t>
      </w:r>
    </w:p>
    <w:p w14:paraId="6F419196" w14:textId="77777777" w:rsidR="00B02AD4" w:rsidRDefault="00B02AD4">
      <w:pPr>
        <w:ind w:right="220"/>
        <w:rPr>
          <w:rFonts w:ascii="Calibri" w:eastAsia="Calibri" w:hAnsi="Calibri"/>
        </w:rPr>
      </w:pPr>
      <w:r>
        <w:rPr>
          <w:rFonts w:ascii="Calibri" w:eastAsia="Calibri" w:hAnsi="Calibri"/>
        </w:rPr>
        <w:t>2. Point-of-Contact</w:t>
      </w:r>
    </w:p>
    <w:p w14:paraId="417B0E38" w14:textId="77777777" w:rsidR="00B02AD4" w:rsidRDefault="00B02AD4">
      <w:pPr>
        <w:ind w:right="220"/>
        <w:rPr>
          <w:rFonts w:ascii="Calibri" w:eastAsia="Calibri" w:hAnsi="Calibri"/>
        </w:rPr>
      </w:pPr>
      <w:r>
        <w:rPr>
          <w:rFonts w:ascii="Calibri" w:hAnsi="Calibri"/>
          <w:lang w:eastAsia="zh-CN"/>
        </w:rPr>
        <w:t>●</w:t>
      </w:r>
      <w:r>
        <w:rPr>
          <w:rFonts w:ascii="Calibri" w:eastAsia="Calibri" w:hAnsi="Calibri"/>
        </w:rPr>
        <w:t>Name</w:t>
      </w:r>
      <w:r>
        <w:rPr>
          <w:rFonts w:ascii="Calibri" w:hAnsi="Calibri" w:hint="eastAsia"/>
          <w:lang w:eastAsia="zh-CN"/>
        </w:rPr>
        <w:t xml:space="preserve">: </w:t>
      </w:r>
      <w:proofErr w:type="spellStart"/>
      <w:r>
        <w:rPr>
          <w:rFonts w:ascii="Calibri" w:hAnsi="Calibri" w:hint="eastAsia"/>
          <w:lang w:eastAsia="zh-CN"/>
        </w:rPr>
        <w:t>Xuyao</w:t>
      </w:r>
      <w:proofErr w:type="spellEnd"/>
      <w:r>
        <w:rPr>
          <w:rFonts w:ascii="Calibri" w:hAnsi="Calibri" w:hint="eastAsia"/>
          <w:lang w:eastAsia="zh-CN"/>
        </w:rPr>
        <w:t xml:space="preserve"> Zhou</w:t>
      </w:r>
    </w:p>
    <w:p w14:paraId="28DD5562" w14:textId="77777777" w:rsidR="00B02AD4" w:rsidRDefault="00B02AD4">
      <w:pPr>
        <w:ind w:right="220"/>
        <w:rPr>
          <w:rFonts w:ascii="Calibri" w:hAnsi="Calibri"/>
          <w:lang w:eastAsia="zh-CN"/>
        </w:rPr>
      </w:pPr>
      <w:r>
        <w:rPr>
          <w:rFonts w:ascii="Calibri" w:hAnsi="Calibri"/>
          <w:lang w:eastAsia="zh-CN"/>
        </w:rPr>
        <w:t>●</w:t>
      </w:r>
      <w:r>
        <w:rPr>
          <w:rFonts w:ascii="Calibri" w:eastAsia="Calibri" w:hAnsi="Calibri"/>
        </w:rPr>
        <w:t>e-mail addre</w:t>
      </w:r>
      <w:r>
        <w:rPr>
          <w:rFonts w:ascii="Calibri" w:hAnsi="Calibri"/>
          <w:lang w:eastAsia="zh-CN"/>
        </w:rPr>
        <w:t>ss</w:t>
      </w:r>
      <w:r>
        <w:rPr>
          <w:rFonts w:ascii="Calibri" w:hAnsi="Calibri" w:hint="eastAsia"/>
          <w:lang w:eastAsia="zh-CN"/>
        </w:rPr>
        <w:t>: zhouxuyao1966@126.com</w:t>
      </w:r>
    </w:p>
    <w:p w14:paraId="4E215EAD" w14:textId="77777777" w:rsidR="00B02AD4" w:rsidRDefault="00B02AD4">
      <w:pPr>
        <w:ind w:right="220"/>
        <w:rPr>
          <w:rFonts w:ascii="Calibri" w:eastAsia="Calibri" w:hAnsi="Calibri"/>
        </w:rPr>
      </w:pPr>
      <w:r>
        <w:rPr>
          <w:rFonts w:ascii="Calibri" w:hAnsi="Calibri" w:hint="eastAsia"/>
          <w:lang w:eastAsia="zh-CN"/>
        </w:rPr>
        <w:t xml:space="preserve">3.  </w:t>
      </w:r>
      <w:r>
        <w:rPr>
          <w:rFonts w:ascii="Calibri" w:eastAsia="Calibri" w:hAnsi="Calibri"/>
        </w:rPr>
        <w:t>Brief Description</w:t>
      </w:r>
    </w:p>
    <w:p w14:paraId="7139F706" w14:textId="77777777" w:rsidR="00B02AD4" w:rsidRDefault="00B02AD4">
      <w:pPr>
        <w:ind w:right="220"/>
        <w:jc w:val="both"/>
        <w:rPr>
          <w:rFonts w:ascii="Calibri" w:eastAsia="Calibri" w:hAnsi="Calibri"/>
          <w:lang w:eastAsia="zh-CN"/>
        </w:rPr>
      </w:pPr>
      <w:r>
        <w:rPr>
          <w:rFonts w:ascii="Calibri" w:eastAsia="Calibri" w:hAnsi="Calibri" w:hint="eastAsia"/>
          <w:lang w:eastAsia="zh-CN"/>
        </w:rPr>
        <w:t xml:space="preserve">The Yangtze Estuary e-Navigation Testbed(hereinafter referred to as the "The Testbed"), targeting at the demand of improving navigation efficiency of Yangtze Estuary deep water channel using natural depth of slope, based on e-navigation Common Shore-based System Architecture, built the Maritime Connectivity Platform(MCP), designed and developed hydro meteorological </w:t>
      </w:r>
      <w:proofErr w:type="spellStart"/>
      <w:r>
        <w:rPr>
          <w:rFonts w:ascii="Calibri" w:eastAsia="Calibri" w:hAnsi="Calibri" w:hint="eastAsia"/>
          <w:lang w:eastAsia="zh-CN"/>
        </w:rPr>
        <w:t>service,routing</w:t>
      </w:r>
      <w:proofErr w:type="spellEnd"/>
      <w:r>
        <w:rPr>
          <w:rFonts w:ascii="Calibri" w:eastAsia="Calibri" w:hAnsi="Calibri" w:hint="eastAsia"/>
          <w:lang w:eastAsia="zh-CN"/>
        </w:rPr>
        <w:t xml:space="preserve"> service and Aids to Navigation(</w:t>
      </w:r>
      <w:proofErr w:type="spellStart"/>
      <w:r>
        <w:rPr>
          <w:rFonts w:ascii="Calibri" w:eastAsia="Calibri" w:hAnsi="Calibri" w:hint="eastAsia"/>
          <w:lang w:eastAsia="zh-CN"/>
        </w:rPr>
        <w:t>AtoN</w:t>
      </w:r>
      <w:proofErr w:type="spellEnd"/>
      <w:r>
        <w:rPr>
          <w:rFonts w:ascii="Calibri" w:eastAsia="Calibri" w:hAnsi="Calibri" w:hint="eastAsia"/>
          <w:lang w:eastAsia="zh-CN"/>
        </w:rPr>
        <w:t xml:space="preserve">) </w:t>
      </w:r>
      <w:proofErr w:type="spellStart"/>
      <w:r>
        <w:rPr>
          <w:rFonts w:ascii="Calibri" w:eastAsia="Calibri" w:hAnsi="Calibri" w:hint="eastAsia"/>
          <w:lang w:eastAsia="zh-CN"/>
        </w:rPr>
        <w:t>service,etc</w:t>
      </w:r>
      <w:proofErr w:type="spellEnd"/>
      <w:r>
        <w:rPr>
          <w:rFonts w:ascii="Calibri" w:eastAsia="Calibri" w:hAnsi="Calibri" w:hint="eastAsia"/>
          <w:lang w:eastAsia="zh-CN"/>
        </w:rPr>
        <w:t xml:space="preserve">., have integrated the LTE broadband communication technology, </w:t>
      </w:r>
      <w:proofErr w:type="spellStart"/>
      <w:r>
        <w:rPr>
          <w:rFonts w:ascii="Calibri" w:eastAsia="Calibri" w:hAnsi="Calibri" w:hint="eastAsia"/>
          <w:lang w:eastAsia="zh-CN"/>
        </w:rPr>
        <w:t>Beidou</w:t>
      </w:r>
      <w:proofErr w:type="spellEnd"/>
      <w:r>
        <w:rPr>
          <w:rFonts w:ascii="Calibri" w:eastAsia="Calibri" w:hAnsi="Calibri" w:hint="eastAsia"/>
          <w:lang w:eastAsia="zh-CN"/>
        </w:rPr>
        <w:t xml:space="preserve"> short message communication technology and CORS high precision positioning technology, developed the ship borne integrated digital communication system. Ship to shore information exchange and display of ships users by ECDIS or ECS has been achieved.</w:t>
      </w:r>
    </w:p>
    <w:p w14:paraId="57C69BC3" w14:textId="77777777" w:rsidR="00B02AD4" w:rsidRDefault="00F07E90">
      <w:pPr>
        <w:ind w:right="220"/>
        <w:jc w:val="center"/>
        <w:rPr>
          <w:rFonts w:eastAsia="FangSong_GB2312" w:cs="Arial"/>
          <w:sz w:val="24"/>
          <w:lang w:eastAsia="zh-CN"/>
        </w:rPr>
      </w:pPr>
      <w:r>
        <w:rPr>
          <w:lang w:eastAsia="zh-CN"/>
        </w:rPr>
        <w:pict w14:anchorId="4A469CCE">
          <v:shape id="_x0000_i1026" type="#_x0000_t75" style="width:477.5pt;height:238pt;mso-position-horizontal-relative:page;mso-position-vertical-relative:page">
            <v:imagedata r:id="rId10" o:title=""/>
            <o:lock v:ext="edit" aspectratio="f"/>
          </v:shape>
        </w:pict>
      </w:r>
    </w:p>
    <w:p w14:paraId="795267F8" w14:textId="77777777" w:rsidR="00B02AD4" w:rsidRDefault="00B02AD4">
      <w:pPr>
        <w:ind w:right="220"/>
        <w:jc w:val="center"/>
        <w:rPr>
          <w:rFonts w:ascii="Calibri" w:eastAsia="Calibri" w:hAnsi="Calibri"/>
          <w:lang w:eastAsia="zh-CN"/>
        </w:rPr>
      </w:pPr>
      <w:r>
        <w:rPr>
          <w:rFonts w:ascii="Calibri" w:eastAsia="Calibri" w:hAnsi="Calibri" w:hint="eastAsia"/>
          <w:lang w:eastAsia="zh-CN"/>
        </w:rPr>
        <w:t>Figure 1. Overall Architecture of Yangtze Estuary e-Navigation Testbed</w:t>
      </w:r>
    </w:p>
    <w:p w14:paraId="696B9704" w14:textId="77777777" w:rsidR="00B02AD4" w:rsidRDefault="00B02AD4">
      <w:pPr>
        <w:ind w:leftChars="0" w:right="220"/>
        <w:rPr>
          <w:rFonts w:ascii="Calibri" w:eastAsia="Calibri" w:hAnsi="Calibri"/>
        </w:rPr>
      </w:pPr>
      <w:r>
        <w:rPr>
          <w:rFonts w:ascii="Calibri" w:hAnsi="Calibri"/>
          <w:lang w:eastAsia="zh-CN"/>
        </w:rPr>
        <w:t>●</w:t>
      </w:r>
      <w:r>
        <w:rPr>
          <w:rFonts w:ascii="Calibri" w:eastAsia="Calibri" w:hAnsi="Calibri"/>
        </w:rPr>
        <w:t>Display type (such as RADAR, ECDIS, ECS or Head-up display)</w:t>
      </w:r>
    </w:p>
    <w:p w14:paraId="5F8D7374" w14:textId="77777777" w:rsidR="00B02AD4" w:rsidRDefault="00B02AD4">
      <w:pPr>
        <w:ind w:right="220"/>
        <w:rPr>
          <w:rFonts w:ascii="Calibri" w:eastAsia="Calibri" w:hAnsi="Calibri"/>
        </w:rPr>
      </w:pPr>
      <w:r>
        <w:rPr>
          <w:rFonts w:ascii="Calibri" w:eastAsia="Calibri" w:hAnsi="Calibri"/>
        </w:rPr>
        <w:t>ECDIS</w:t>
      </w:r>
      <w:r>
        <w:rPr>
          <w:rFonts w:ascii="Calibri" w:hAnsi="Calibri" w:hint="eastAsia"/>
          <w:lang w:eastAsia="zh-CN"/>
        </w:rPr>
        <w:t>&amp;</w:t>
      </w:r>
      <w:r>
        <w:rPr>
          <w:rFonts w:ascii="Calibri" w:eastAsia="Calibri" w:hAnsi="Calibri"/>
        </w:rPr>
        <w:t>ECS</w:t>
      </w:r>
      <w:r>
        <w:rPr>
          <w:rFonts w:ascii="Calibri" w:hAnsi="Calibri" w:hint="eastAsia"/>
          <w:lang w:eastAsia="zh-CN"/>
        </w:rPr>
        <w:t>.</w:t>
      </w:r>
    </w:p>
    <w:p w14:paraId="509324C6" w14:textId="77777777" w:rsidR="00B02AD4" w:rsidRDefault="00B02AD4">
      <w:pPr>
        <w:numPr>
          <w:ilvl w:val="0"/>
          <w:numId w:val="17"/>
        </w:numPr>
        <w:ind w:right="220"/>
        <w:rPr>
          <w:rFonts w:ascii="Calibri" w:eastAsia="Calibri" w:hAnsi="Calibri"/>
        </w:rPr>
      </w:pPr>
      <w:r>
        <w:rPr>
          <w:rFonts w:ascii="Calibri" w:eastAsia="Calibri" w:hAnsi="Calibri"/>
        </w:rPr>
        <w:t>Functional Capabilities</w:t>
      </w:r>
    </w:p>
    <w:p w14:paraId="37F68E88" w14:textId="77777777" w:rsidR="00B02AD4" w:rsidRDefault="00B02AD4">
      <w:pPr>
        <w:pStyle w:val="12"/>
        <w:tabs>
          <w:tab w:val="left" w:pos="851"/>
        </w:tabs>
        <w:ind w:right="220" w:firstLineChars="0" w:firstLine="0"/>
        <w:rPr>
          <w:rFonts w:ascii="Calibri" w:eastAsia="SimSun" w:hAnsi="Calibri" w:cs="Calibri"/>
          <w:kern w:val="0"/>
          <w:sz w:val="22"/>
        </w:rPr>
      </w:pPr>
      <w:r>
        <w:rPr>
          <w:rFonts w:ascii="Calibri" w:eastAsia="SimSun" w:hAnsi="Calibri" w:cs="Calibri" w:hint="eastAsia"/>
          <w:kern w:val="0"/>
          <w:sz w:val="22"/>
        </w:rPr>
        <w:t>The Testbed provides the following maritime service(MS):</w:t>
      </w:r>
    </w:p>
    <w:p w14:paraId="08C6BFA4" w14:textId="77777777" w:rsidR="00B02AD4" w:rsidRDefault="00B02AD4">
      <w:pPr>
        <w:pStyle w:val="12"/>
        <w:tabs>
          <w:tab w:val="left" w:pos="851"/>
        </w:tabs>
        <w:ind w:leftChars="0" w:left="0" w:right="220" w:firstLineChars="0" w:firstLine="0"/>
        <w:rPr>
          <w:rFonts w:ascii="Calibri" w:eastAsia="SimSun" w:hAnsi="Calibri" w:cs="Calibri"/>
          <w:kern w:val="0"/>
          <w:sz w:val="22"/>
        </w:rPr>
      </w:pPr>
      <w:r>
        <w:rPr>
          <w:rFonts w:ascii="Calibri" w:eastAsia="SimSun" w:hAnsi="Calibri" w:cs="Calibri"/>
          <w:kern w:val="0"/>
          <w:sz w:val="22"/>
        </w:rPr>
        <w:t>●</w:t>
      </w:r>
      <w:r>
        <w:rPr>
          <w:rFonts w:ascii="Calibri" w:eastAsia="SimSun" w:hAnsi="Calibri" w:cs="Calibri" w:hint="eastAsia"/>
          <w:kern w:val="0"/>
          <w:sz w:val="22"/>
        </w:rPr>
        <w:t xml:space="preserve">  MS1: VTS Information service (INS)</w:t>
      </w:r>
      <w:r>
        <w:rPr>
          <w:rFonts w:ascii="Calibri" w:eastAsia="SimSun" w:hAnsi="Calibri" w:cs="Calibri" w:hint="eastAsia"/>
          <w:kern w:val="0"/>
          <w:sz w:val="22"/>
        </w:rPr>
        <w:t>；</w:t>
      </w:r>
    </w:p>
    <w:p w14:paraId="4BB2ADF3" w14:textId="77777777" w:rsidR="00B02AD4" w:rsidRDefault="00B02AD4">
      <w:pPr>
        <w:pStyle w:val="12"/>
        <w:tabs>
          <w:tab w:val="left" w:pos="220"/>
        </w:tabs>
        <w:ind w:right="220" w:firstLineChars="0" w:firstLine="0"/>
        <w:rPr>
          <w:rFonts w:ascii="Calibri" w:eastAsia="SimSun" w:hAnsi="Calibri" w:cs="Calibri"/>
          <w:kern w:val="0"/>
          <w:sz w:val="22"/>
        </w:rPr>
      </w:pPr>
      <w:r>
        <w:rPr>
          <w:rFonts w:ascii="Calibri" w:eastAsia="SimSun" w:hAnsi="Calibri" w:cs="Calibri"/>
          <w:kern w:val="0"/>
          <w:sz w:val="22"/>
        </w:rPr>
        <w:t>●</w:t>
      </w:r>
      <w:r>
        <w:rPr>
          <w:rFonts w:ascii="Calibri" w:eastAsia="SimSun" w:hAnsi="Calibri" w:cs="Calibri" w:hint="eastAsia"/>
          <w:kern w:val="0"/>
          <w:sz w:val="22"/>
        </w:rPr>
        <w:t xml:space="preserve">  MS 2: VTS Navigational assistance service (NAS) </w:t>
      </w:r>
      <w:r>
        <w:rPr>
          <w:rFonts w:ascii="Calibri" w:eastAsia="SimSun" w:hAnsi="Calibri" w:cs="Calibri" w:hint="eastAsia"/>
          <w:kern w:val="0"/>
          <w:sz w:val="22"/>
        </w:rPr>
        <w:t>；</w:t>
      </w:r>
    </w:p>
    <w:p w14:paraId="20C82609" w14:textId="77777777" w:rsidR="00B02AD4" w:rsidRDefault="00B02AD4">
      <w:pPr>
        <w:pStyle w:val="12"/>
        <w:tabs>
          <w:tab w:val="left" w:pos="220"/>
        </w:tabs>
        <w:ind w:right="220" w:firstLineChars="0" w:firstLine="0"/>
        <w:rPr>
          <w:rFonts w:ascii="Calibri" w:eastAsia="SimSun" w:hAnsi="Calibri" w:cs="Calibri"/>
          <w:kern w:val="0"/>
          <w:sz w:val="22"/>
        </w:rPr>
      </w:pPr>
      <w:r>
        <w:rPr>
          <w:rFonts w:ascii="Calibri" w:eastAsia="SimSun" w:hAnsi="Calibri" w:cs="Calibri"/>
          <w:kern w:val="0"/>
          <w:sz w:val="22"/>
        </w:rPr>
        <w:t>●</w:t>
      </w:r>
      <w:r>
        <w:rPr>
          <w:rFonts w:ascii="Calibri" w:eastAsia="SimSun" w:hAnsi="Calibri" w:cs="Calibri" w:hint="eastAsia"/>
          <w:kern w:val="0"/>
          <w:sz w:val="22"/>
        </w:rPr>
        <w:t xml:space="preserve">  MS 3: Traffic organization service (TOS) ;</w:t>
      </w:r>
    </w:p>
    <w:p w14:paraId="3967EA2E" w14:textId="77777777" w:rsidR="00B02AD4" w:rsidRDefault="00B02AD4">
      <w:pPr>
        <w:pStyle w:val="12"/>
        <w:tabs>
          <w:tab w:val="left" w:pos="220"/>
        </w:tabs>
        <w:ind w:right="220" w:firstLineChars="0" w:firstLine="0"/>
        <w:rPr>
          <w:rFonts w:ascii="Calibri" w:eastAsia="SimSun" w:hAnsi="Calibri" w:cs="Calibri"/>
          <w:kern w:val="0"/>
          <w:sz w:val="22"/>
        </w:rPr>
      </w:pPr>
      <w:r>
        <w:rPr>
          <w:rFonts w:ascii="Calibri" w:eastAsia="SimSun" w:hAnsi="Calibri" w:cs="Calibri"/>
          <w:kern w:val="0"/>
          <w:sz w:val="22"/>
        </w:rPr>
        <w:lastRenderedPageBreak/>
        <w:t>●</w:t>
      </w:r>
      <w:r>
        <w:rPr>
          <w:rFonts w:ascii="Calibri" w:eastAsia="SimSun" w:hAnsi="Calibri" w:cs="Calibri" w:hint="eastAsia"/>
          <w:kern w:val="0"/>
          <w:sz w:val="22"/>
        </w:rPr>
        <w:t xml:space="preserve">  MS 5: Maritime safety information (MSI) service;</w:t>
      </w:r>
    </w:p>
    <w:p w14:paraId="628FC86A" w14:textId="77777777" w:rsidR="00B02AD4" w:rsidRDefault="00B02AD4">
      <w:pPr>
        <w:pStyle w:val="12"/>
        <w:tabs>
          <w:tab w:val="left" w:pos="220"/>
        </w:tabs>
        <w:ind w:right="220" w:firstLineChars="0" w:firstLine="0"/>
        <w:rPr>
          <w:rFonts w:ascii="Calibri" w:eastAsia="SimSun" w:hAnsi="Calibri" w:cs="Calibri"/>
          <w:kern w:val="0"/>
          <w:sz w:val="22"/>
        </w:rPr>
      </w:pPr>
      <w:r>
        <w:rPr>
          <w:rFonts w:ascii="Calibri" w:eastAsia="SimSun" w:hAnsi="Calibri" w:cs="Calibri"/>
          <w:kern w:val="0"/>
          <w:sz w:val="22"/>
        </w:rPr>
        <w:t>●</w:t>
      </w:r>
      <w:r>
        <w:rPr>
          <w:rFonts w:ascii="Calibri" w:eastAsia="SimSun" w:hAnsi="Calibri" w:cs="Calibri" w:hint="eastAsia"/>
          <w:kern w:val="0"/>
          <w:sz w:val="22"/>
        </w:rPr>
        <w:t xml:space="preserve">  MS 8: Vessel shore reporting; </w:t>
      </w:r>
    </w:p>
    <w:p w14:paraId="41088551" w14:textId="77777777" w:rsidR="00B02AD4" w:rsidRDefault="00B02AD4">
      <w:pPr>
        <w:pStyle w:val="12"/>
        <w:tabs>
          <w:tab w:val="left" w:pos="220"/>
        </w:tabs>
        <w:ind w:right="220" w:firstLineChars="0" w:firstLine="0"/>
        <w:rPr>
          <w:rFonts w:ascii="Calibri" w:eastAsia="SimSun" w:hAnsi="Calibri" w:cs="Calibri"/>
          <w:kern w:val="0"/>
          <w:sz w:val="22"/>
        </w:rPr>
      </w:pPr>
      <w:r>
        <w:rPr>
          <w:rFonts w:ascii="Calibri" w:eastAsia="SimSun" w:hAnsi="Calibri" w:cs="Calibri"/>
          <w:kern w:val="0"/>
          <w:sz w:val="22"/>
        </w:rPr>
        <w:t>●</w:t>
      </w:r>
      <w:r>
        <w:rPr>
          <w:rFonts w:ascii="Calibri" w:eastAsia="SimSun" w:hAnsi="Calibri" w:cs="Calibri" w:hint="eastAsia"/>
          <w:kern w:val="0"/>
          <w:sz w:val="22"/>
        </w:rPr>
        <w:t xml:space="preserve">  MS 14: Meteorological information service.</w:t>
      </w:r>
    </w:p>
    <w:p w14:paraId="7EEF4319" w14:textId="77777777" w:rsidR="00B02AD4" w:rsidRDefault="00B02AD4">
      <w:pPr>
        <w:pStyle w:val="12"/>
        <w:tabs>
          <w:tab w:val="left" w:pos="220"/>
        </w:tabs>
        <w:ind w:right="220" w:firstLineChars="0" w:firstLine="0"/>
        <w:rPr>
          <w:rFonts w:ascii="Calibri" w:eastAsia="SimSun" w:hAnsi="Calibri" w:cs="Calibri"/>
          <w:kern w:val="0"/>
          <w:sz w:val="22"/>
        </w:rPr>
      </w:pPr>
      <w:r>
        <w:rPr>
          <w:rFonts w:ascii="Calibri" w:eastAsia="SimSun" w:hAnsi="Calibri" w:cs="Calibri" w:hint="eastAsia"/>
          <w:kern w:val="0"/>
          <w:sz w:val="22"/>
        </w:rPr>
        <w:t>The MS above relying on the following technical services provides services for related shipside users:</w:t>
      </w:r>
    </w:p>
    <w:p w14:paraId="3BEE0BA5" w14:textId="77777777" w:rsidR="00B02AD4" w:rsidRDefault="00B02AD4">
      <w:pPr>
        <w:pStyle w:val="12"/>
        <w:tabs>
          <w:tab w:val="left" w:pos="220"/>
        </w:tabs>
        <w:ind w:right="220" w:firstLineChars="0" w:firstLine="0"/>
        <w:rPr>
          <w:rFonts w:ascii="Calibri" w:eastAsia="SimSun" w:hAnsi="Calibri" w:cs="Calibri"/>
          <w:kern w:val="0"/>
          <w:sz w:val="22"/>
        </w:rPr>
      </w:pPr>
      <w:r>
        <w:rPr>
          <w:rFonts w:ascii="Calibri" w:eastAsia="SimSun" w:hAnsi="Calibri" w:cs="Calibri"/>
          <w:kern w:val="0"/>
          <w:sz w:val="22"/>
        </w:rPr>
        <w:t>●</w:t>
      </w:r>
      <w:r>
        <w:rPr>
          <w:rFonts w:ascii="Calibri" w:eastAsia="SimSun" w:hAnsi="Calibri" w:cs="Calibri" w:hint="eastAsia"/>
          <w:kern w:val="0"/>
          <w:sz w:val="22"/>
        </w:rPr>
        <w:t xml:space="preserve">  Marine LTE broadband communication technology service;</w:t>
      </w:r>
    </w:p>
    <w:p w14:paraId="364192A2" w14:textId="77777777" w:rsidR="00B02AD4" w:rsidRDefault="00B02AD4">
      <w:pPr>
        <w:pStyle w:val="12"/>
        <w:tabs>
          <w:tab w:val="left" w:pos="220"/>
        </w:tabs>
        <w:ind w:right="220" w:firstLineChars="0" w:firstLine="0"/>
        <w:rPr>
          <w:rFonts w:ascii="Calibri" w:eastAsia="SimSun" w:hAnsi="Calibri" w:cs="Calibri"/>
          <w:kern w:val="0"/>
          <w:sz w:val="22"/>
        </w:rPr>
      </w:pPr>
      <w:r>
        <w:rPr>
          <w:rFonts w:ascii="Calibri" w:eastAsia="SimSun" w:hAnsi="Calibri" w:cs="Calibri"/>
          <w:kern w:val="0"/>
          <w:sz w:val="22"/>
        </w:rPr>
        <w:t>●</w:t>
      </w:r>
      <w:proofErr w:type="spellStart"/>
      <w:r>
        <w:rPr>
          <w:rFonts w:ascii="Calibri" w:eastAsia="SimSun" w:hAnsi="Calibri" w:cs="Calibri" w:hint="eastAsia"/>
          <w:kern w:val="0"/>
          <w:sz w:val="22"/>
        </w:rPr>
        <w:t>Beidou</w:t>
      </w:r>
      <w:proofErr w:type="spellEnd"/>
      <w:r>
        <w:rPr>
          <w:rFonts w:ascii="Calibri" w:eastAsia="SimSun" w:hAnsi="Calibri" w:cs="Calibri" w:hint="eastAsia"/>
          <w:kern w:val="0"/>
          <w:sz w:val="22"/>
        </w:rPr>
        <w:t xml:space="preserve"> short message communication technology service;</w:t>
      </w:r>
    </w:p>
    <w:p w14:paraId="0CA31497" w14:textId="77777777" w:rsidR="00B02AD4" w:rsidRDefault="00B02AD4">
      <w:pPr>
        <w:pStyle w:val="12"/>
        <w:tabs>
          <w:tab w:val="left" w:pos="220"/>
        </w:tabs>
        <w:ind w:right="220" w:firstLineChars="0" w:firstLine="0"/>
        <w:rPr>
          <w:rFonts w:ascii="Calibri" w:eastAsia="SimSun" w:hAnsi="Calibri" w:cs="Calibri"/>
          <w:kern w:val="0"/>
          <w:sz w:val="22"/>
        </w:rPr>
      </w:pPr>
      <w:r>
        <w:rPr>
          <w:rFonts w:ascii="Calibri" w:eastAsia="SimSun" w:hAnsi="Calibri" w:cs="Calibri"/>
          <w:kern w:val="0"/>
          <w:sz w:val="22"/>
        </w:rPr>
        <w:t>●</w:t>
      </w:r>
      <w:r>
        <w:rPr>
          <w:rFonts w:ascii="Calibri" w:eastAsia="SimSun" w:hAnsi="Calibri" w:cs="Calibri" w:hint="eastAsia"/>
          <w:kern w:val="0"/>
          <w:sz w:val="22"/>
        </w:rPr>
        <w:t xml:space="preserve">  CORS high precision technical service;</w:t>
      </w:r>
    </w:p>
    <w:p w14:paraId="6759A01F" w14:textId="77777777" w:rsidR="00B02AD4" w:rsidRDefault="00B02AD4">
      <w:pPr>
        <w:pStyle w:val="12"/>
        <w:tabs>
          <w:tab w:val="left" w:pos="220"/>
        </w:tabs>
        <w:ind w:right="220" w:firstLineChars="0" w:firstLine="0"/>
        <w:rPr>
          <w:rFonts w:ascii="Calibri" w:eastAsia="SimSun" w:hAnsi="Calibri" w:cs="Calibri"/>
          <w:kern w:val="0"/>
          <w:sz w:val="22"/>
        </w:rPr>
      </w:pPr>
      <w:r>
        <w:rPr>
          <w:rFonts w:ascii="Calibri" w:eastAsia="SimSun" w:hAnsi="Calibri" w:cs="Calibri"/>
          <w:kern w:val="0"/>
          <w:sz w:val="22"/>
        </w:rPr>
        <w:t>●</w:t>
      </w:r>
      <w:r>
        <w:rPr>
          <w:rFonts w:ascii="Calibri" w:eastAsia="SimSun" w:hAnsi="Calibri" w:cs="Calibri" w:hint="eastAsia"/>
          <w:kern w:val="0"/>
          <w:sz w:val="22"/>
        </w:rPr>
        <w:t xml:space="preserve">  AIS technology service;</w:t>
      </w:r>
    </w:p>
    <w:p w14:paraId="7460B919" w14:textId="77777777" w:rsidR="00B02AD4" w:rsidRDefault="00B02AD4">
      <w:pPr>
        <w:pStyle w:val="12"/>
        <w:tabs>
          <w:tab w:val="left" w:pos="220"/>
        </w:tabs>
        <w:ind w:right="220" w:firstLineChars="0" w:firstLine="0"/>
        <w:rPr>
          <w:rFonts w:ascii="Calibri" w:eastAsia="SimSun" w:hAnsi="Calibri" w:cs="Calibri"/>
          <w:kern w:val="0"/>
          <w:sz w:val="22"/>
        </w:rPr>
      </w:pPr>
      <w:r>
        <w:rPr>
          <w:rFonts w:ascii="Calibri" w:eastAsia="SimSun" w:hAnsi="Calibri" w:cs="Calibri"/>
          <w:kern w:val="0"/>
          <w:sz w:val="22"/>
        </w:rPr>
        <w:t>●</w:t>
      </w:r>
      <w:r>
        <w:rPr>
          <w:rFonts w:ascii="Calibri" w:eastAsia="SimSun" w:hAnsi="Calibri" w:cs="Calibri" w:hint="eastAsia"/>
          <w:kern w:val="0"/>
          <w:sz w:val="22"/>
        </w:rPr>
        <w:t xml:space="preserve">  CCTV video technology service;</w:t>
      </w:r>
    </w:p>
    <w:p w14:paraId="3DA9ED3E" w14:textId="77777777" w:rsidR="00B02AD4" w:rsidRDefault="00B02AD4">
      <w:pPr>
        <w:pStyle w:val="12"/>
        <w:tabs>
          <w:tab w:val="left" w:pos="220"/>
        </w:tabs>
        <w:ind w:right="220" w:firstLineChars="0" w:firstLine="0"/>
        <w:rPr>
          <w:rFonts w:ascii="Calibri" w:eastAsia="SimSun" w:hAnsi="Calibri" w:cs="Calibri"/>
          <w:kern w:val="0"/>
          <w:sz w:val="22"/>
        </w:rPr>
      </w:pPr>
      <w:r>
        <w:rPr>
          <w:rFonts w:ascii="Calibri" w:eastAsia="SimSun" w:hAnsi="Calibri" w:cs="Calibri"/>
          <w:kern w:val="0"/>
          <w:sz w:val="22"/>
        </w:rPr>
        <w:t>●</w:t>
      </w:r>
      <w:r>
        <w:rPr>
          <w:rFonts w:ascii="Calibri" w:eastAsia="SimSun" w:hAnsi="Calibri" w:cs="Calibri" w:hint="eastAsia"/>
          <w:kern w:val="0"/>
          <w:sz w:val="22"/>
        </w:rPr>
        <w:t xml:space="preserve">  Hydro meteorological information acquisition </w:t>
      </w:r>
      <w:proofErr w:type="spellStart"/>
      <w:r>
        <w:rPr>
          <w:rFonts w:ascii="Calibri" w:eastAsia="SimSun" w:hAnsi="Calibri" w:cs="Calibri" w:hint="eastAsia"/>
          <w:kern w:val="0"/>
          <w:sz w:val="22"/>
        </w:rPr>
        <w:t>service,and</w:t>
      </w:r>
      <w:proofErr w:type="spellEnd"/>
    </w:p>
    <w:p w14:paraId="3AFF326C" w14:textId="77777777" w:rsidR="00B02AD4" w:rsidRDefault="00B02AD4">
      <w:pPr>
        <w:pStyle w:val="12"/>
        <w:tabs>
          <w:tab w:val="left" w:pos="220"/>
        </w:tabs>
        <w:ind w:right="220" w:firstLineChars="0" w:firstLine="0"/>
        <w:rPr>
          <w:rFonts w:ascii="Calibri" w:eastAsia="SimSun" w:hAnsi="Calibri" w:cs="Calibri"/>
          <w:kern w:val="0"/>
          <w:sz w:val="22"/>
        </w:rPr>
      </w:pPr>
      <w:r>
        <w:rPr>
          <w:rFonts w:ascii="Calibri" w:eastAsia="SimSun" w:hAnsi="Calibri" w:cs="Calibri"/>
          <w:kern w:val="0"/>
          <w:sz w:val="22"/>
        </w:rPr>
        <w:t>●</w:t>
      </w:r>
      <w:r>
        <w:rPr>
          <w:rFonts w:ascii="Calibri" w:eastAsia="SimSun" w:hAnsi="Calibri" w:cs="Calibri" w:hint="eastAsia"/>
          <w:kern w:val="0"/>
          <w:sz w:val="22"/>
        </w:rPr>
        <w:t xml:space="preserve">  Maritime connectivity platform technology </w:t>
      </w:r>
      <w:proofErr w:type="spellStart"/>
      <w:r>
        <w:rPr>
          <w:rFonts w:ascii="Calibri" w:eastAsia="SimSun" w:hAnsi="Calibri" w:cs="Calibri" w:hint="eastAsia"/>
          <w:kern w:val="0"/>
          <w:sz w:val="22"/>
        </w:rPr>
        <w:t>services,etc</w:t>
      </w:r>
      <w:proofErr w:type="spellEnd"/>
      <w:r>
        <w:rPr>
          <w:rFonts w:ascii="Calibri" w:eastAsia="SimSun" w:hAnsi="Calibri" w:cs="Calibri" w:hint="eastAsia"/>
          <w:kern w:val="0"/>
          <w:sz w:val="22"/>
        </w:rPr>
        <w:t>.</w:t>
      </w:r>
    </w:p>
    <w:p w14:paraId="6B3E3D56" w14:textId="77777777" w:rsidR="00B02AD4" w:rsidRDefault="00B02AD4">
      <w:pPr>
        <w:ind w:right="220"/>
        <w:rPr>
          <w:rFonts w:ascii="Calibri" w:eastAsia="Calibri" w:hAnsi="Calibri"/>
          <w:lang w:eastAsia="zh-CN"/>
        </w:rPr>
      </w:pPr>
      <w:r>
        <w:rPr>
          <w:rFonts w:ascii="Calibri" w:eastAsia="Calibri" w:hAnsi="Calibri" w:hint="eastAsia"/>
          <w:lang w:eastAsia="zh-CN"/>
        </w:rPr>
        <w:t>Moreover, based on ECS and ECDIS, additional ship borne service functions have been achieved, including:</w:t>
      </w:r>
    </w:p>
    <w:p w14:paraId="4DC3FFDB" w14:textId="77777777" w:rsidR="00B02AD4" w:rsidRDefault="00B02AD4">
      <w:pPr>
        <w:ind w:right="220"/>
        <w:rPr>
          <w:rFonts w:ascii="Calibri" w:eastAsia="Calibri" w:hAnsi="Calibri"/>
          <w:lang w:eastAsia="zh-CN"/>
        </w:rPr>
      </w:pPr>
      <w:r>
        <w:rPr>
          <w:rFonts w:ascii="Calibri" w:eastAsia="Calibri" w:hAnsi="Calibri"/>
          <w:lang w:eastAsia="zh-CN"/>
        </w:rPr>
        <w:t>●</w:t>
      </w:r>
      <w:r>
        <w:rPr>
          <w:rFonts w:ascii="Calibri" w:eastAsia="Calibri" w:hAnsi="Calibri" w:hint="eastAsia"/>
          <w:lang w:eastAsia="zh-CN"/>
        </w:rPr>
        <w:t xml:space="preserve">  Ship borne integrated Aids to Navigation service function;</w:t>
      </w:r>
    </w:p>
    <w:p w14:paraId="733B58E3" w14:textId="77777777" w:rsidR="00B02AD4" w:rsidRDefault="00B02AD4">
      <w:pPr>
        <w:ind w:right="220"/>
        <w:rPr>
          <w:rFonts w:ascii="Calibri" w:eastAsia="Calibri" w:hAnsi="Calibri"/>
        </w:rPr>
      </w:pPr>
      <w:r>
        <w:rPr>
          <w:rFonts w:ascii="Calibri" w:eastAsia="Calibri" w:hAnsi="Calibri"/>
          <w:lang w:eastAsia="zh-CN"/>
        </w:rPr>
        <w:t>●</w:t>
      </w:r>
      <w:r>
        <w:rPr>
          <w:rFonts w:ascii="Calibri" w:eastAsia="Calibri" w:hAnsi="Calibri" w:hint="eastAsia"/>
          <w:lang w:eastAsia="zh-CN"/>
        </w:rPr>
        <w:t xml:space="preserve">  Ship borne integrated digital broadband communication technology service function.</w:t>
      </w:r>
    </w:p>
    <w:p w14:paraId="46CDDE9F" w14:textId="77777777" w:rsidR="00B02AD4" w:rsidRDefault="00B02AD4">
      <w:pPr>
        <w:numPr>
          <w:ilvl w:val="0"/>
          <w:numId w:val="17"/>
        </w:numPr>
        <w:ind w:right="220"/>
        <w:rPr>
          <w:rFonts w:ascii="Calibri" w:hAnsi="Calibri"/>
          <w:lang w:eastAsia="zh-CN"/>
        </w:rPr>
      </w:pPr>
      <w:bookmarkStart w:id="5" w:name="OLE_LINK5"/>
      <w:r>
        <w:rPr>
          <w:rFonts w:ascii="Calibri" w:hAnsi="Calibri" w:hint="eastAsia"/>
          <w:lang w:eastAsia="zh-CN"/>
        </w:rPr>
        <w:t>Intended Objectives</w:t>
      </w:r>
      <w:bookmarkEnd w:id="5"/>
    </w:p>
    <w:p w14:paraId="62E251CD" w14:textId="77777777" w:rsidR="00B02AD4" w:rsidRDefault="00B02AD4">
      <w:pPr>
        <w:pStyle w:val="12"/>
        <w:tabs>
          <w:tab w:val="left" w:pos="851"/>
        </w:tabs>
        <w:ind w:leftChars="0" w:left="0" w:right="220" w:firstLineChars="0" w:firstLine="0"/>
        <w:rPr>
          <w:rFonts w:ascii="Arial" w:eastAsia="SimSun" w:hAnsi="Arial" w:cs="Calibri"/>
          <w:kern w:val="0"/>
          <w:sz w:val="22"/>
        </w:rPr>
      </w:pPr>
      <w:r>
        <w:rPr>
          <w:rFonts w:ascii="Calibri" w:eastAsia="Calibri" w:hAnsi="Calibri"/>
        </w:rPr>
        <w:t>●</w:t>
      </w:r>
      <w:r>
        <w:rPr>
          <w:rFonts w:ascii="Calibri" w:eastAsia="Calibri" w:hAnsi="Calibri" w:hint="eastAsia"/>
        </w:rPr>
        <w:t xml:space="preserve">  Serving vessels navigating in Yangtze Estuary using the slope channel with improved navigation efficiency and enhanced navigation safety;</w:t>
      </w:r>
    </w:p>
    <w:p w14:paraId="1F690FB9" w14:textId="77777777" w:rsidR="00B02AD4" w:rsidRDefault="00B02AD4">
      <w:pPr>
        <w:pStyle w:val="12"/>
        <w:tabs>
          <w:tab w:val="left" w:pos="851"/>
        </w:tabs>
        <w:ind w:right="220" w:firstLineChars="0" w:firstLine="0"/>
        <w:rPr>
          <w:rFonts w:ascii="Arial" w:eastAsia="SimSun" w:hAnsi="Arial" w:cs="Calibri"/>
          <w:kern w:val="0"/>
          <w:sz w:val="22"/>
        </w:rPr>
      </w:pPr>
      <w:r>
        <w:rPr>
          <w:rFonts w:ascii="Calibri" w:eastAsia="Calibri" w:hAnsi="Calibri"/>
        </w:rPr>
        <w:t>●</w:t>
      </w:r>
      <w:r>
        <w:rPr>
          <w:rFonts w:ascii="Calibri" w:eastAsia="Calibri" w:hAnsi="Calibri" w:hint="eastAsia"/>
        </w:rPr>
        <w:t xml:space="preserve">  Contributing to the implementation of IMO e-Navigation strategy;</w:t>
      </w:r>
    </w:p>
    <w:p w14:paraId="1C8CF56A" w14:textId="77777777" w:rsidR="00B02AD4" w:rsidRDefault="00B02AD4">
      <w:pPr>
        <w:pStyle w:val="12"/>
        <w:tabs>
          <w:tab w:val="left" w:pos="851"/>
        </w:tabs>
        <w:ind w:right="220" w:firstLineChars="0" w:firstLine="0"/>
        <w:rPr>
          <w:rFonts w:ascii="Arial" w:eastAsia="SimSun" w:hAnsi="Arial" w:cs="Calibri"/>
          <w:kern w:val="0"/>
          <w:sz w:val="22"/>
        </w:rPr>
      </w:pPr>
      <w:r>
        <w:rPr>
          <w:rFonts w:ascii="Calibri" w:eastAsia="Calibri" w:hAnsi="Calibri"/>
        </w:rPr>
        <w:t>●</w:t>
      </w:r>
      <w:r>
        <w:rPr>
          <w:rFonts w:ascii="Calibri" w:eastAsia="Calibri" w:hAnsi="Calibri" w:hint="eastAsia"/>
        </w:rPr>
        <w:t xml:space="preserve">  Facilitating in formulating technical specifications of MCP;</w:t>
      </w:r>
    </w:p>
    <w:p w14:paraId="66AFA8BD" w14:textId="77777777" w:rsidR="00B02AD4" w:rsidRDefault="00B02AD4">
      <w:pPr>
        <w:pStyle w:val="12"/>
        <w:tabs>
          <w:tab w:val="left" w:pos="851"/>
        </w:tabs>
        <w:ind w:right="220" w:firstLineChars="0" w:firstLine="0"/>
        <w:rPr>
          <w:rFonts w:ascii="Arial" w:eastAsia="SimSun" w:hAnsi="Arial" w:cs="Calibri"/>
          <w:kern w:val="0"/>
          <w:sz w:val="22"/>
        </w:rPr>
      </w:pPr>
      <w:r>
        <w:rPr>
          <w:rFonts w:ascii="Calibri" w:eastAsia="Calibri" w:hAnsi="Calibri"/>
        </w:rPr>
        <w:t>●</w:t>
      </w:r>
      <w:r>
        <w:rPr>
          <w:rFonts w:ascii="Calibri" w:eastAsia="Calibri" w:hAnsi="Calibri" w:hint="eastAsia"/>
        </w:rPr>
        <w:t xml:space="preserve">  Promoting application of new technologies in maritime service;</w:t>
      </w:r>
    </w:p>
    <w:p w14:paraId="7BE95491" w14:textId="77777777" w:rsidR="00B02AD4" w:rsidRDefault="00B02AD4">
      <w:pPr>
        <w:numPr>
          <w:ilvl w:val="0"/>
          <w:numId w:val="17"/>
        </w:numPr>
        <w:ind w:right="220"/>
        <w:rPr>
          <w:rFonts w:ascii="Calibri" w:hAnsi="Calibri"/>
          <w:lang w:eastAsia="zh-CN"/>
        </w:rPr>
      </w:pPr>
      <w:r>
        <w:rPr>
          <w:rFonts w:ascii="Calibri" w:hAnsi="Calibri" w:hint="eastAsia"/>
          <w:lang w:eastAsia="zh-CN"/>
        </w:rPr>
        <w:t xml:space="preserve"> Portrayal examples </w:t>
      </w:r>
    </w:p>
    <w:p w14:paraId="415E2CD2" w14:textId="77777777" w:rsidR="00B02AD4" w:rsidRDefault="00315E2F">
      <w:pPr>
        <w:ind w:right="220"/>
        <w:rPr>
          <w:rFonts w:ascii="Calibri" w:eastAsia="Calibri" w:hAnsi="Calibri"/>
        </w:rPr>
      </w:pPr>
      <w:r>
        <w:rPr>
          <w:lang w:eastAsia="zh-CN"/>
        </w:rPr>
        <w:pict w14:anchorId="11FA7AB5">
          <v:shape id="图片 7" o:spid="_x0000_s1028" type="#_x0000_t75" style="position:absolute;left:0;text-align:left;margin-left:236.15pt;margin-top:7.05pt;width:239.55pt;height:138.6pt;z-index:251658240">
            <v:imagedata r:id="rId11" o:title=""/>
            <o:lock v:ext="edit" aspectratio="f"/>
            <w10:wrap type="topAndBottom"/>
          </v:shape>
        </w:pict>
      </w:r>
      <w:r>
        <w:rPr>
          <w:lang w:eastAsia="zh-CN"/>
        </w:rPr>
        <w:pict w14:anchorId="51422C7F">
          <v:shape id="图片 1" o:spid="_x0000_s1029" type="#_x0000_t75" style="position:absolute;left:0;text-align:left;margin-left:-1.75pt;margin-top:7.15pt;width:238.65pt;height:138.6pt;z-index:251657216">
            <v:imagedata r:id="rId12" o:title=""/>
            <o:lock v:ext="edit" aspectratio="f"/>
            <w10:wrap type="topAndBottom"/>
          </v:shape>
        </w:pict>
      </w:r>
    </w:p>
    <w:p w14:paraId="54EA4EBA" w14:textId="77777777" w:rsidR="00B02AD4" w:rsidRDefault="00B02AD4">
      <w:pPr>
        <w:numPr>
          <w:ilvl w:val="0"/>
          <w:numId w:val="17"/>
        </w:numPr>
        <w:ind w:right="220"/>
        <w:rPr>
          <w:rFonts w:ascii="Calibri" w:hAnsi="Calibri"/>
          <w:lang w:eastAsia="zh-CN"/>
        </w:rPr>
      </w:pPr>
      <w:r>
        <w:rPr>
          <w:rFonts w:ascii="Calibri" w:hAnsi="Calibri" w:hint="eastAsia"/>
          <w:lang w:eastAsia="zh-CN"/>
        </w:rPr>
        <w:t>Last edited (date)</w:t>
      </w:r>
    </w:p>
    <w:p w14:paraId="3BDB18A0" w14:textId="77777777" w:rsidR="00B02AD4" w:rsidRDefault="00B02AD4">
      <w:pPr>
        <w:ind w:right="220"/>
        <w:rPr>
          <w:rFonts w:ascii="Calibri" w:hAnsi="Calibri"/>
          <w:lang w:eastAsia="zh-CN"/>
        </w:rPr>
      </w:pPr>
      <w:r>
        <w:rPr>
          <w:rFonts w:ascii="Calibri" w:hAnsi="Calibri" w:hint="eastAsia"/>
          <w:lang w:eastAsia="zh-CN"/>
        </w:rPr>
        <w:t>October 1, 2020.</w:t>
      </w:r>
    </w:p>
    <w:p w14:paraId="5F4C90E8" w14:textId="77777777" w:rsidR="00B02AD4" w:rsidRDefault="00B02AD4">
      <w:pPr>
        <w:ind w:right="220"/>
        <w:rPr>
          <w:rFonts w:ascii="Calibri" w:eastAsia="Calibri" w:hAnsi="Calibri"/>
          <w:lang w:eastAsia="zh-CN"/>
        </w:rPr>
      </w:pPr>
    </w:p>
    <w:p w14:paraId="17600BDF" w14:textId="77777777" w:rsidR="00B02AD4" w:rsidRDefault="00B02AD4">
      <w:pPr>
        <w:ind w:leftChars="0" w:left="0" w:right="220"/>
        <w:rPr>
          <w:rFonts w:ascii="Calibri" w:eastAsia="Calibri" w:hAnsi="Calibri"/>
          <w:lang w:eastAsia="zh-CN"/>
        </w:rPr>
      </w:pPr>
    </w:p>
    <w:sectPr w:rsidR="00B02AD4">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55EE55" w14:textId="77777777" w:rsidR="00E1182D" w:rsidRDefault="00E1182D" w:rsidP="00E60A45">
      <w:pPr>
        <w:spacing w:line="240" w:lineRule="auto"/>
        <w:ind w:right="220"/>
      </w:pPr>
      <w:r>
        <w:separator/>
      </w:r>
    </w:p>
  </w:endnote>
  <w:endnote w:type="continuationSeparator" w:id="0">
    <w:p w14:paraId="7C8CA485" w14:textId="77777777" w:rsidR="00E1182D" w:rsidRDefault="00E1182D" w:rsidP="00E60A45">
      <w:pPr>
        <w:spacing w:line="240" w:lineRule="auto"/>
        <w:ind w:right="2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 w:name="FangSong_GB2312">
    <w:altName w:val="Microsoft YaHei"/>
    <w:charset w:val="86"/>
    <w:family w:val="modern"/>
    <w:pitch w:val="fixed"/>
    <w:sig w:usb0="00000001" w:usb1="080E0000" w:usb2="00000010" w:usb3="00000000" w:csb0="0004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2BE9F" w14:textId="77777777" w:rsidR="00B02AD4" w:rsidRDefault="00B02AD4">
    <w:pPr>
      <w:pStyle w:val="Footer"/>
      <w:ind w:right="2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68818" w14:textId="77777777" w:rsidR="00B02AD4" w:rsidRDefault="00B02AD4">
    <w:pPr>
      <w:pStyle w:val="Footer"/>
      <w:ind w:right="220"/>
      <w:rPr>
        <w:rFonts w:ascii="Calibri" w:hAnsi="Calibri"/>
      </w:rPr>
    </w:pPr>
    <w:r>
      <w:rPr>
        <w:rFonts w:ascii="Calibri" w:hAnsi="Calibri"/>
        <w:sz w:val="20"/>
        <w:szCs w:val="20"/>
      </w:rPr>
      <w:t>Input paper title</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sidR="004B6D55">
      <w:rPr>
        <w:rFonts w:ascii="Calibri" w:hAnsi="Calibri"/>
        <w:noProof/>
      </w:rPr>
      <w:t>7</w:t>
    </w:r>
    <w:r>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9784D" w14:textId="77777777" w:rsidR="00B02AD4" w:rsidRDefault="00B02AD4">
    <w:pPr>
      <w:pStyle w:val="Footer"/>
      <w:ind w:right="2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B1ED8F" w14:textId="77777777" w:rsidR="00E1182D" w:rsidRDefault="00E1182D" w:rsidP="00E60A45">
      <w:pPr>
        <w:spacing w:line="240" w:lineRule="auto"/>
        <w:ind w:right="220"/>
      </w:pPr>
      <w:r>
        <w:separator/>
      </w:r>
    </w:p>
  </w:footnote>
  <w:footnote w:type="continuationSeparator" w:id="0">
    <w:p w14:paraId="4D197192" w14:textId="77777777" w:rsidR="00E1182D" w:rsidRDefault="00E1182D" w:rsidP="00E60A45">
      <w:pPr>
        <w:spacing w:line="240" w:lineRule="auto"/>
        <w:ind w:right="220"/>
      </w:pPr>
      <w:r>
        <w:continuationSeparator/>
      </w:r>
    </w:p>
  </w:footnote>
  <w:footnote w:id="1">
    <w:p w14:paraId="434C4E4A" w14:textId="77777777" w:rsidR="00B02AD4" w:rsidRDefault="00B02AD4">
      <w:pPr>
        <w:pStyle w:val="FootnoteText"/>
        <w:ind w:leftChars="0" w:left="0" w:right="220"/>
      </w:pPr>
    </w:p>
  </w:footnote>
  <w:footnote w:id="2">
    <w:p w14:paraId="61645495" w14:textId="77777777" w:rsidR="00B02AD4" w:rsidRDefault="00B02AD4">
      <w:pPr>
        <w:pStyle w:val="FootnoteText"/>
        <w:ind w:leftChars="0" w:left="0" w:right="22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0850F" w14:textId="77777777" w:rsidR="00B02AD4" w:rsidRDefault="00B02AD4">
    <w:pPr>
      <w:pStyle w:val="Header"/>
      <w:ind w:right="2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A9508" w14:textId="77777777" w:rsidR="00B02AD4" w:rsidRDefault="00315E2F">
    <w:pPr>
      <w:pStyle w:val="Header"/>
      <w:ind w:right="220"/>
      <w:jc w:val="right"/>
    </w:pPr>
    <w:r>
      <w:rPr>
        <w:lang w:eastAsia="zh-CN"/>
      </w:rPr>
      <w:pict w14:anchorId="6FBA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49" type="#_x0000_t75" style="position:absolute;left:0;text-align:left;margin-left:193.4pt;margin-top:-30.7pt;width:45.25pt;height:44.1pt;z-index:251658240;mso-wrap-distance-left:8.95pt;mso-wrap-distance-right:8.95pt">
          <v:imagedata r:id="rId1" o:title=""/>
          <w10:wrap type="square"/>
        </v:shape>
      </w:pict>
    </w:r>
    <w:r>
      <w:pict w14:anchorId="507F6B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艺术字 2" o:spid="_x0000_s2050" type="#_x0000_t136" style="position:absolute;left:0;text-align:left;margin-left:0;margin-top:0;width:623.85pt;height:65.65pt;rotation:315;z-index:-251659264;mso-position-horizontal:center;mso-position-horizontal-relative:margin;mso-position-vertical:center;mso-position-vertical-relative:margin" o:allowincell="f" fillcolor="silver" stroked="f">
          <v:fill opacity=".5"/>
          <v:textpath style="font-family:&quot;Arial&quot;" trim="t" string="IALA Working Document"/>
          <o:lock v:ext="edit" text="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104B5" w14:textId="77777777" w:rsidR="00B02AD4" w:rsidRDefault="00B02AD4">
    <w:pPr>
      <w:pStyle w:val="Header"/>
      <w:ind w:right="2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0000002"/>
    <w:multiLevelType w:val="multilevel"/>
    <w:tmpl w:val="00000002"/>
    <w:lvl w:ilvl="0">
      <w:start w:val="1"/>
      <w:numFmt w:val="decimal"/>
      <w:pStyle w:val="equation"/>
      <w:lvlText w:val="(公式 %1)"/>
      <w:lvlJc w:val="right"/>
      <w:pPr>
        <w:ind w:left="8180" w:hanging="360"/>
      </w:pPr>
      <w:rPr>
        <w:rFonts w:cs="Times New Roman" w:hint="eastAsia"/>
        <w:b w:val="0"/>
        <w:bCs w:val="0"/>
        <w:i w:val="0"/>
        <w:iCs w:val="0"/>
        <w:caps w:val="0"/>
        <w:smallCaps w:val="0"/>
        <w:strike w:val="0"/>
        <w:dstrike w:val="0"/>
        <w:vanish w:val="0"/>
        <w:color w:val="000000"/>
        <w:spacing w:val="0"/>
        <w:kern w:val="0"/>
        <w:position w:val="0"/>
        <w:u w:val="none"/>
        <w:vertAlign w:val="baseline"/>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2" w15:restartNumberingAfterBreak="0">
    <w:nsid w:val="00000003"/>
    <w:multiLevelType w:val="singleLevel"/>
    <w:tmpl w:val="00000003"/>
    <w:lvl w:ilvl="0">
      <w:start w:val="4"/>
      <w:numFmt w:val="decimal"/>
      <w:suff w:val="space"/>
      <w:lvlText w:val="%1."/>
      <w:lvlJc w:val="left"/>
    </w:lvl>
  </w:abstractNum>
  <w:abstractNum w:abstractNumId="3" w15:restartNumberingAfterBreak="0">
    <w:nsid w:val="00000004"/>
    <w:multiLevelType w:val="singleLevel"/>
    <w:tmpl w:val="00000004"/>
    <w:lvl w:ilvl="0">
      <w:start w:val="1"/>
      <w:numFmt w:val="bullet"/>
      <w:lvlText w:val=""/>
      <w:lvlJc w:val="left"/>
      <w:pPr>
        <w:ind w:left="420" w:hanging="420"/>
      </w:pPr>
      <w:rPr>
        <w:rFonts w:ascii="Wingdings" w:hAnsi="Wingdings" w:hint="default"/>
      </w:rPr>
    </w:lvl>
  </w:abstractNum>
  <w:abstractNum w:abstractNumId="4" w15:restartNumberingAfterBreak="0">
    <w:nsid w:val="00000005"/>
    <w:multiLevelType w:val="multilevel"/>
    <w:tmpl w:val="00000005"/>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0000006"/>
    <w:multiLevelType w:val="singleLevel"/>
    <w:tmpl w:val="00000006"/>
    <w:lvl w:ilvl="0">
      <w:start w:val="1"/>
      <w:numFmt w:val="decimal"/>
      <w:pStyle w:val="Figure"/>
      <w:lvlText w:val="Figure %1"/>
      <w:lvlJc w:val="left"/>
      <w:pPr>
        <w:tabs>
          <w:tab w:val="num" w:pos="1134"/>
        </w:tabs>
        <w:ind w:left="1134" w:hanging="1134"/>
      </w:pPr>
      <w:rPr>
        <w:rFonts w:hint="eastAsia"/>
        <w:b w:val="0"/>
        <w:bCs w:val="0"/>
        <w:i w:val="0"/>
        <w:iCs w:val="0"/>
        <w:caps w:val="0"/>
        <w:smallCaps w:val="0"/>
        <w:strike w:val="0"/>
        <w:dstrike w:val="0"/>
        <w:outline w:val="0"/>
        <w:shadow w:val="0"/>
        <w:emboss w:val="0"/>
        <w:imprint w:val="0"/>
        <w:vanish w:val="0"/>
        <w:spacing w:val="0"/>
        <w:kern w:val="0"/>
        <w:position w:val="0"/>
        <w:u w:val="none"/>
        <w:vertAlign w:val="baseline"/>
      </w:rPr>
    </w:lvl>
  </w:abstractNum>
  <w:abstractNum w:abstractNumId="6" w15:restartNumberingAfterBreak="0">
    <w:nsid w:val="00000007"/>
    <w:multiLevelType w:val="multilevel"/>
    <w:tmpl w:val="00000007"/>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00000008"/>
    <w:multiLevelType w:val="multilevel"/>
    <w:tmpl w:val="0000000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16"/>
        <w:szCs w:val="0"/>
        <w:u w:val="none" w:color="000000"/>
        <w:shd w:val="clear" w:color="000000" w:fill="000000"/>
        <w:vertAlign w:val="baseline"/>
        <w:lang w:val="zh-CN" w:eastAsia="zh-C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9"/>
    <w:multiLevelType w:val="multilevel"/>
    <w:tmpl w:val="00000009"/>
    <w:lvl w:ilvl="0">
      <w:start w:val="1"/>
      <w:numFmt w:val="decimal"/>
      <w:pStyle w:val="AnnexHeading1"/>
      <w:lvlText w:val="%1"/>
      <w:lvlJc w:val="left"/>
      <w:pPr>
        <w:tabs>
          <w:tab w:val="num" w:pos="2127"/>
        </w:tabs>
        <w:ind w:left="2127" w:hanging="567"/>
      </w:pPr>
      <w:rPr>
        <w:rFonts w:ascii="Arial Bold" w:hAnsi="Arial Bold" w:hint="default"/>
        <w:b/>
        <w:i w:val="0"/>
        <w:sz w:val="24"/>
      </w:rPr>
    </w:lvl>
    <w:lvl w:ilvl="1">
      <w:start w:val="1"/>
      <w:numFmt w:val="decimal"/>
      <w:pStyle w:val="AnnexHeading2"/>
      <w:lvlText w:val="%1.%2"/>
      <w:lvlJc w:val="left"/>
      <w:pPr>
        <w:tabs>
          <w:tab w:val="num" w:pos="2411"/>
        </w:tabs>
        <w:ind w:left="2411" w:hanging="851"/>
      </w:pPr>
      <w:rPr>
        <w:rFonts w:ascii="Arial Bold" w:hAnsi="Arial Bold" w:hint="default"/>
        <w:b/>
        <w:i w:val="0"/>
        <w:sz w:val="22"/>
      </w:rPr>
    </w:lvl>
    <w:lvl w:ilvl="2">
      <w:start w:val="1"/>
      <w:numFmt w:val="decimal"/>
      <w:pStyle w:val="AnnexHeading3"/>
      <w:lvlText w:val="%2.%3.%1"/>
      <w:lvlJc w:val="left"/>
      <w:pPr>
        <w:tabs>
          <w:tab w:val="num" w:pos="2552"/>
        </w:tabs>
        <w:ind w:left="2552" w:hanging="992"/>
      </w:pPr>
      <w:rPr>
        <w:rFonts w:ascii="Arial" w:hAnsi="Arial" w:hint="default"/>
        <w:b w:val="0"/>
        <w:i w:val="0"/>
        <w:sz w:val="22"/>
      </w:rPr>
    </w:lvl>
    <w:lvl w:ilvl="3">
      <w:start w:val="1"/>
      <w:numFmt w:val="decimal"/>
      <w:pStyle w:val="AnnexHeading4"/>
      <w:lvlText w:val="%1.%2.%3.%4"/>
      <w:lvlJc w:val="left"/>
      <w:pPr>
        <w:tabs>
          <w:tab w:val="num" w:pos="2694"/>
        </w:tabs>
        <w:ind w:left="2694" w:hanging="1134"/>
      </w:pPr>
      <w:rPr>
        <w:rFonts w:ascii="Arial" w:hAnsi="Arial" w:hint="default"/>
        <w:b w:val="0"/>
        <w:i w:val="0"/>
        <w:sz w:val="22"/>
      </w:rPr>
    </w:lvl>
    <w:lvl w:ilvl="4">
      <w:start w:val="1"/>
      <w:numFmt w:val="lowerLetter"/>
      <w:lvlText w:val="(%5)"/>
      <w:lvlJc w:val="left"/>
      <w:pPr>
        <w:ind w:left="3360" w:hanging="360"/>
      </w:pPr>
      <w:rPr>
        <w:rFonts w:hint="default"/>
      </w:rPr>
    </w:lvl>
    <w:lvl w:ilvl="5">
      <w:start w:val="1"/>
      <w:numFmt w:val="lowerRoman"/>
      <w:lvlText w:val="(%6)"/>
      <w:lvlJc w:val="left"/>
      <w:pPr>
        <w:ind w:left="3720" w:hanging="360"/>
      </w:pPr>
      <w:rPr>
        <w:rFonts w:hint="default"/>
      </w:rPr>
    </w:lvl>
    <w:lvl w:ilvl="6">
      <w:start w:val="1"/>
      <w:numFmt w:val="decimal"/>
      <w:lvlText w:val="%7."/>
      <w:lvlJc w:val="left"/>
      <w:pPr>
        <w:ind w:left="4080" w:hanging="360"/>
      </w:pPr>
      <w:rPr>
        <w:rFonts w:hint="default"/>
      </w:rPr>
    </w:lvl>
    <w:lvl w:ilvl="7">
      <w:start w:val="1"/>
      <w:numFmt w:val="lowerLetter"/>
      <w:lvlText w:val="%8."/>
      <w:lvlJc w:val="left"/>
      <w:pPr>
        <w:ind w:left="4440" w:hanging="360"/>
      </w:pPr>
      <w:rPr>
        <w:rFonts w:hint="default"/>
      </w:rPr>
    </w:lvl>
    <w:lvl w:ilvl="8">
      <w:start w:val="1"/>
      <w:numFmt w:val="lowerRoman"/>
      <w:lvlText w:val="%9."/>
      <w:lvlJc w:val="left"/>
      <w:pPr>
        <w:ind w:left="4800" w:hanging="360"/>
      </w:pPr>
      <w:rPr>
        <w:rFonts w:hint="default"/>
      </w:rPr>
    </w:lvl>
  </w:abstractNum>
  <w:abstractNum w:abstractNumId="9" w15:restartNumberingAfterBreak="0">
    <w:nsid w:val="0000000A"/>
    <w:multiLevelType w:val="multilevel"/>
    <w:tmpl w:val="0000000A"/>
    <w:lvl w:ilvl="0">
      <w:start w:val="1"/>
      <w:numFmt w:val="bullet"/>
      <w:pStyle w:val="Bullet1"/>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0000000B"/>
    <w:multiLevelType w:val="singleLevel"/>
    <w:tmpl w:val="0000000B"/>
    <w:lvl w:ilvl="0">
      <w:start w:val="1"/>
      <w:numFmt w:val="bullet"/>
      <w:lvlText w:val=""/>
      <w:lvlJc w:val="left"/>
      <w:pPr>
        <w:ind w:left="420" w:hanging="420"/>
      </w:pPr>
      <w:rPr>
        <w:rFonts w:ascii="Wingdings" w:hAnsi="Wingdings" w:hint="default"/>
      </w:rPr>
    </w:lvl>
  </w:abstractNum>
  <w:abstractNum w:abstractNumId="11" w15:restartNumberingAfterBreak="0">
    <w:nsid w:val="0000000C"/>
    <w:multiLevelType w:val="singleLevel"/>
    <w:tmpl w:val="0000000C"/>
    <w:lvl w:ilvl="0">
      <w:start w:val="1"/>
      <w:numFmt w:val="bullet"/>
      <w:lvlText w:val=""/>
      <w:lvlJc w:val="left"/>
      <w:pPr>
        <w:ind w:left="420" w:hanging="420"/>
      </w:pPr>
      <w:rPr>
        <w:rFonts w:ascii="Wingdings" w:hAnsi="Wingdings" w:hint="default"/>
      </w:rPr>
    </w:lvl>
  </w:abstractNum>
  <w:abstractNum w:abstractNumId="12" w15:restartNumberingAfterBreak="0">
    <w:nsid w:val="0000000D"/>
    <w:multiLevelType w:val="multilevel"/>
    <w:tmpl w:val="0000000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3" w15:restartNumberingAfterBreak="0">
    <w:nsid w:val="0000000E"/>
    <w:multiLevelType w:val="multilevel"/>
    <w:tmpl w:val="0000000E"/>
    <w:lvl w:ilvl="0">
      <w:start w:val="1"/>
      <w:numFmt w:val="decimal"/>
      <w:pStyle w:val="1"/>
      <w:lvlText w:val="附录 %1"/>
      <w:lvlJc w:val="left"/>
      <w:pPr>
        <w:ind w:left="1701" w:hanging="1701"/>
      </w:pPr>
      <w:rPr>
        <w:rFonts w:ascii="Arial Bold" w:hAnsi="Arial Bold" w:cs="Times New Roman" w:hint="default"/>
        <w:b/>
        <w:bCs/>
        <w:i w:val="0"/>
        <w:iCs w:val="0"/>
        <w:caps/>
        <w:smallCaps w:val="0"/>
        <w:strike w:val="0"/>
        <w:dstrike w:val="0"/>
        <w:vanish w:val="0"/>
        <w:color w:val="4472C4"/>
        <w:spacing w:val="0"/>
        <w:w w:val="0"/>
        <w:kern w:val="0"/>
        <w:position w:val="0"/>
        <w:sz w:val="24"/>
        <w:szCs w:val="24"/>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000000F"/>
    <w:multiLevelType w:val="multilevel"/>
    <w:tmpl w:val="0000000F"/>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5B934D44"/>
    <w:multiLevelType w:val="singleLevel"/>
    <w:tmpl w:val="00000000"/>
    <w:lvl w:ilvl="0">
      <w:start w:val="1"/>
      <w:numFmt w:val="decimal"/>
      <w:suff w:val="nothing"/>
      <w:lvlText w:val="（%1）"/>
      <w:lvlJc w:val="left"/>
    </w:lvl>
  </w:abstractNum>
  <w:num w:numId="1">
    <w:abstractNumId w:val="6"/>
  </w:num>
  <w:num w:numId="2">
    <w:abstractNumId w:val="0"/>
  </w:num>
  <w:num w:numId="3">
    <w:abstractNumId w:val="8"/>
  </w:num>
  <w:num w:numId="4">
    <w:abstractNumId w:val="12"/>
  </w:num>
  <w:num w:numId="5">
    <w:abstractNumId w:val="9"/>
  </w:num>
  <w:num w:numId="6">
    <w:abstractNumId w:val="13"/>
  </w:num>
  <w:num w:numId="7">
    <w:abstractNumId w:val="5"/>
  </w:num>
  <w:num w:numId="8">
    <w:abstractNumId w:val="14"/>
  </w:num>
  <w:num w:numId="9">
    <w:abstractNumId w:val="7"/>
  </w:num>
  <w:num w:numId="10">
    <w:abstractNumId w:val="4"/>
  </w:num>
  <w:num w:numId="11">
    <w:abstractNumId w:val="1"/>
  </w:num>
  <w:num w:numId="12">
    <w:abstractNumId w:val="3"/>
  </w:num>
  <w:num w:numId="13">
    <w:abstractNumId w:val="15"/>
  </w:num>
  <w:num w:numId="14">
    <w:abstractNumId w:val="11"/>
  </w:num>
  <w:num w:numId="15">
    <w:abstractNumId w:val="10"/>
  </w:num>
  <w:num w:numId="16">
    <w:abstractNumId w:val="6"/>
    <w:lvlOverride w:ilvl="0">
      <w:startOverride w:val="1"/>
    </w:lvlOverride>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0"/>
  <w:drawingGridVerticalSpacing w:val="156"/>
  <w:doNotShadeFormData/>
  <w:noPunctuationKerning/>
  <w:characterSpacingControl w:val="compressPunctuation"/>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72A27"/>
    <w:rsid w:val="0008559D"/>
    <w:rsid w:val="00172A27"/>
    <w:rsid w:val="002934F7"/>
    <w:rsid w:val="00315E2F"/>
    <w:rsid w:val="00447E5E"/>
    <w:rsid w:val="004B6D55"/>
    <w:rsid w:val="00B02AD4"/>
    <w:rsid w:val="00E1182D"/>
    <w:rsid w:val="00E60A45"/>
    <w:rsid w:val="00F07E90"/>
    <w:rsid w:val="58A865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6D041AB9"/>
  <w15:chartTrackingRefBased/>
  <w15:docId w15:val="{EACB78E1-F663-442D-9A67-30092250C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line="360" w:lineRule="auto"/>
      <w:ind w:leftChars="100" w:left="220" w:rightChars="100" w:right="100"/>
    </w:pPr>
    <w:rPr>
      <w:rFonts w:ascii="Arial" w:hAnsi="Arial" w:cs="Calibri"/>
      <w:sz w:val="22"/>
      <w:szCs w:val="22"/>
    </w:rPr>
  </w:style>
  <w:style w:type="paragraph" w:styleId="Heading1">
    <w:name w:val="heading 1"/>
    <w:basedOn w:val="Normal"/>
    <w:next w:val="BodyText"/>
    <w:link w:val="Heading1Char"/>
    <w:qFormat/>
    <w:pPr>
      <w:keepNext/>
      <w:numPr>
        <w:numId w:val="1"/>
      </w:numPr>
      <w:tabs>
        <w:tab w:val="left" w:pos="567"/>
      </w:tabs>
      <w:spacing w:before="240" w:after="240"/>
      <w:outlineLvl w:val="0"/>
    </w:pPr>
    <w:rPr>
      <w:rFonts w:ascii="Calibri" w:hAnsi="Calibri"/>
      <w:b/>
      <w:caps/>
      <w:color w:val="0070C0"/>
      <w:kern w:val="28"/>
      <w:sz w:val="24"/>
    </w:rPr>
  </w:style>
  <w:style w:type="paragraph" w:styleId="Heading2">
    <w:name w:val="heading 2"/>
    <w:basedOn w:val="Normal"/>
    <w:next w:val="BodyText"/>
    <w:link w:val="Heading2Char"/>
    <w:qFormat/>
    <w:pPr>
      <w:numPr>
        <w:ilvl w:val="1"/>
        <w:numId w:val="1"/>
      </w:numPr>
      <w:tabs>
        <w:tab w:val="clear" w:pos="851"/>
        <w:tab w:val="left" w:pos="567"/>
      </w:tabs>
      <w:spacing w:before="120" w:after="120"/>
      <w:ind w:leftChars="0" w:left="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tabs>
        <w:tab w:val="clear" w:pos="992"/>
        <w:tab w:val="left" w:pos="567"/>
      </w:tabs>
      <w:spacing w:before="120" w:after="120"/>
      <w:ind w:leftChars="0" w:left="0"/>
      <w:outlineLvl w:val="2"/>
    </w:pPr>
    <w:rPr>
      <w:szCs w:val="20"/>
    </w:rPr>
  </w:style>
  <w:style w:type="paragraph" w:styleId="Heading4">
    <w:name w:val="heading 4"/>
    <w:basedOn w:val="Normal"/>
    <w:next w:val="BodyTextIndent1"/>
    <w:link w:val="Heading4Char"/>
    <w:qFormat/>
    <w:pPr>
      <w:keepNext/>
      <w:numPr>
        <w:ilvl w:val="3"/>
        <w:numId w:val="1"/>
      </w:numPr>
      <w:tabs>
        <w:tab w:val="clear" w:pos="1134"/>
        <w:tab w:val="left" w:pos="567"/>
      </w:tabs>
      <w:spacing w:before="120" w:after="120"/>
      <w:outlineLvl w:val="3"/>
    </w:pPr>
    <w:rPr>
      <w:szCs w:val="20"/>
    </w:rPr>
  </w:style>
  <w:style w:type="paragraph" w:styleId="Heading5">
    <w:name w:val="heading 5"/>
    <w:basedOn w:val="Normal"/>
    <w:next w:val="Normal"/>
    <w:link w:val="Heading5Char"/>
    <w:qFormat/>
    <w:pPr>
      <w:numPr>
        <w:ilvl w:val="4"/>
        <w:numId w:val="1"/>
      </w:numPr>
      <w:tabs>
        <w:tab w:val="clear" w:pos="1008"/>
        <w:tab w:val="left" w:pos="567"/>
      </w:tabs>
      <w:spacing w:before="240" w:after="120"/>
      <w:outlineLvl w:val="4"/>
    </w:pPr>
    <w:rPr>
      <w:rFonts w:eastAsia="Times New Roman" w:cs="Times New Roman"/>
      <w:szCs w:val="20"/>
    </w:rPr>
  </w:style>
  <w:style w:type="paragraph" w:styleId="Heading6">
    <w:name w:val="heading 6"/>
    <w:basedOn w:val="Normal"/>
    <w:next w:val="BodyTextIndent21"/>
    <w:link w:val="Heading6Char"/>
    <w:qFormat/>
    <w:pPr>
      <w:numPr>
        <w:ilvl w:val="5"/>
        <w:numId w:val="1"/>
      </w:numPr>
      <w:tabs>
        <w:tab w:val="clear" w:pos="1152"/>
        <w:tab w:val="left" w:pos="567"/>
        <w:tab w:val="left" w:pos="1418"/>
      </w:tabs>
      <w:spacing w:before="120" w:after="120"/>
      <w:outlineLvl w:val="5"/>
    </w:pPr>
    <w:rPr>
      <w:szCs w:val="20"/>
    </w:rPr>
  </w:style>
  <w:style w:type="paragraph" w:styleId="Heading7">
    <w:name w:val="heading 7"/>
    <w:basedOn w:val="Normal"/>
    <w:next w:val="BodyTextIndent21"/>
    <w:link w:val="Heading7Char"/>
    <w:qFormat/>
    <w:pPr>
      <w:numPr>
        <w:ilvl w:val="6"/>
        <w:numId w:val="1"/>
      </w:numPr>
      <w:tabs>
        <w:tab w:val="clear" w:pos="1296"/>
        <w:tab w:val="left" w:pos="567"/>
        <w:tab w:val="left" w:pos="1701"/>
      </w:tabs>
      <w:spacing w:before="120" w:after="120"/>
      <w:outlineLvl w:val="6"/>
    </w:pPr>
    <w:rPr>
      <w:szCs w:val="20"/>
    </w:rPr>
  </w:style>
  <w:style w:type="paragraph" w:styleId="Heading8">
    <w:name w:val="heading 8"/>
    <w:basedOn w:val="Normal"/>
    <w:next w:val="BodyTextIndent21"/>
    <w:link w:val="Heading8Char"/>
    <w:qFormat/>
    <w:pPr>
      <w:numPr>
        <w:ilvl w:val="7"/>
        <w:numId w:val="1"/>
      </w:numPr>
      <w:tabs>
        <w:tab w:val="clear" w:pos="1440"/>
        <w:tab w:val="left" w:pos="567"/>
        <w:tab w:val="left" w:pos="1985"/>
      </w:tabs>
      <w:spacing w:before="120" w:after="120"/>
      <w:outlineLvl w:val="7"/>
    </w:pPr>
    <w:rPr>
      <w:szCs w:val="20"/>
    </w:rPr>
  </w:style>
  <w:style w:type="paragraph" w:styleId="Heading9">
    <w:name w:val="heading 9"/>
    <w:basedOn w:val="Normal"/>
    <w:next w:val="BodyTextIndent21"/>
    <w:link w:val="Heading9Char"/>
    <w:qFormat/>
    <w:pPr>
      <w:numPr>
        <w:ilvl w:val="8"/>
        <w:numId w:val="1"/>
      </w:numPr>
      <w:tabs>
        <w:tab w:val="clear" w:pos="1584"/>
        <w:tab w:val="left" w:pos="567"/>
        <w:tab w:val="left" w:pos="2268"/>
      </w:tabs>
      <w:spacing w:before="120" w:after="120"/>
      <w:outlineLvl w:val="8"/>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0">
    <w:name w:val="附录1 字符"/>
    <w:basedOn w:val="Appendix"/>
    <w:link w:val="1"/>
    <w:rPr>
      <w:rFonts w:ascii="Calibri" w:eastAsia="SimSun" w:hAnsi="Calibri" w:cs="Arial"/>
      <w:b/>
      <w:caps/>
      <w:color w:val="4472C4"/>
      <w:sz w:val="24"/>
      <w:szCs w:val="22"/>
      <w:lang w:val="en-US" w:eastAsia="en-US"/>
    </w:rPr>
  </w:style>
  <w:style w:type="character" w:customStyle="1" w:styleId="Char">
    <w:name w:val="正文文本缩进 Char"/>
    <w:basedOn w:val="DefaultParagraphFont"/>
    <w:link w:val="BodyTextIndent1"/>
    <w:rPr>
      <w:rFonts w:ascii="Arial" w:eastAsia="SimSun" w:hAnsi="Arial" w:cs="Calibri"/>
      <w:kern w:val="0"/>
      <w:sz w:val="22"/>
      <w:lang w:val="en-US" w:eastAsia="en-US"/>
    </w:rPr>
  </w:style>
  <w:style w:type="character" w:customStyle="1" w:styleId="Heading2Char">
    <w:name w:val="Heading 2 Char"/>
    <w:basedOn w:val="DefaultParagraphFont"/>
    <w:link w:val="Heading2"/>
    <w:rPr>
      <w:rFonts w:ascii="Calibri" w:eastAsia="SimSun" w:hAnsi="Calibri" w:cs="Calibri"/>
      <w:b/>
      <w:color w:val="0070C0"/>
      <w:kern w:val="0"/>
      <w:sz w:val="24"/>
      <w:szCs w:val="24"/>
      <w:lang w:val="en-US" w:eastAsia="en-US"/>
    </w:rPr>
  </w:style>
  <w:style w:type="character" w:styleId="FootnoteReference">
    <w:name w:val="footnote reference"/>
    <w:rPr>
      <w:rFonts w:ascii="Arial" w:hAnsi="Arial"/>
      <w:sz w:val="16"/>
    </w:rPr>
  </w:style>
  <w:style w:type="character" w:customStyle="1" w:styleId="FootnoteTextChar">
    <w:name w:val="Footnote Text Char"/>
    <w:basedOn w:val="DefaultParagraphFont"/>
    <w:link w:val="FootnoteText"/>
    <w:rPr>
      <w:rFonts w:ascii="Arial" w:eastAsia="SimSun" w:hAnsi="Arial" w:cs="Calibri"/>
      <w:kern w:val="0"/>
      <w:sz w:val="20"/>
      <w:szCs w:val="20"/>
      <w:lang w:val="en-US" w:eastAsia="en-US"/>
    </w:rPr>
  </w:style>
  <w:style w:type="character" w:customStyle="1" w:styleId="2Char">
    <w:name w:val="正文文本缩进 2 Char"/>
    <w:basedOn w:val="DefaultParagraphFont"/>
    <w:link w:val="BodyTextIndent21"/>
    <w:rPr>
      <w:rFonts w:ascii="Arial" w:eastAsia="SimSun" w:hAnsi="Arial" w:cs="Calibri"/>
      <w:kern w:val="0"/>
      <w:sz w:val="22"/>
      <w:lang w:val="en-US" w:eastAsia="en-US"/>
    </w:rPr>
  </w:style>
  <w:style w:type="character" w:customStyle="1" w:styleId="TitleChar">
    <w:name w:val="Title Char"/>
    <w:basedOn w:val="DefaultParagraphFont"/>
    <w:link w:val="Title"/>
    <w:rPr>
      <w:rFonts w:ascii="Arial" w:eastAsia="SimSun" w:hAnsi="Arial" w:cs="Arial"/>
      <w:b/>
      <w:bCs/>
      <w:kern w:val="28"/>
      <w:sz w:val="32"/>
      <w:szCs w:val="32"/>
      <w:lang w:val="en-US" w:eastAsia="en-US"/>
    </w:rPr>
  </w:style>
  <w:style w:type="character" w:customStyle="1" w:styleId="CommentTextChar">
    <w:name w:val="Comment Text Char"/>
    <w:basedOn w:val="DefaultParagraphFont"/>
    <w:link w:val="CommentText"/>
    <w:rPr>
      <w:rFonts w:ascii="Arial" w:eastAsia="SimSun" w:hAnsi="Arial" w:cs="Calibri"/>
      <w:kern w:val="0"/>
      <w:sz w:val="22"/>
      <w:lang w:val="en-US" w:eastAsia="en-US"/>
    </w:rPr>
  </w:style>
  <w:style w:type="character" w:customStyle="1" w:styleId="BalloonTextChar">
    <w:name w:val="Balloon Text Char"/>
    <w:basedOn w:val="DefaultParagraphFont"/>
    <w:link w:val="BalloonText"/>
    <w:rPr>
      <w:rFonts w:ascii="Arial" w:eastAsia="SimSun" w:hAnsi="Arial" w:cs="Calibri"/>
      <w:kern w:val="0"/>
      <w:sz w:val="18"/>
      <w:szCs w:val="18"/>
      <w:lang w:val="en-US" w:eastAsia="en-US"/>
    </w:rPr>
  </w:style>
  <w:style w:type="character" w:customStyle="1" w:styleId="Heading5Char">
    <w:name w:val="Heading 5 Char"/>
    <w:basedOn w:val="DefaultParagraphFont"/>
    <w:link w:val="Heading5"/>
    <w:rPr>
      <w:rFonts w:ascii="Arial" w:eastAsia="Times New Roman" w:hAnsi="Arial" w:cs="Times New Roman"/>
      <w:kern w:val="0"/>
      <w:sz w:val="22"/>
      <w:szCs w:val="20"/>
      <w:lang w:val="en-US" w:eastAsia="en-US"/>
    </w:rPr>
  </w:style>
  <w:style w:type="character" w:customStyle="1" w:styleId="HeaderChar">
    <w:name w:val="Header Char"/>
    <w:basedOn w:val="DefaultParagraphFont"/>
    <w:link w:val="Header"/>
    <w:rPr>
      <w:rFonts w:ascii="Arial" w:eastAsia="SimSun" w:hAnsi="Arial" w:cs="Calibri"/>
      <w:kern w:val="0"/>
      <w:sz w:val="22"/>
      <w:lang w:val="en-US" w:eastAsia="en-US"/>
    </w:rPr>
  </w:style>
  <w:style w:type="character" w:customStyle="1" w:styleId="BodyTextChar">
    <w:name w:val="Body Text Char"/>
    <w:basedOn w:val="DefaultParagraphFont"/>
    <w:link w:val="BodyText"/>
    <w:rPr>
      <w:rFonts w:ascii="Arial" w:eastAsia="SimSun" w:hAnsi="Arial" w:cs="Calibri"/>
      <w:kern w:val="0"/>
      <w:sz w:val="22"/>
      <w:lang w:val="en-US" w:eastAsia="en-US"/>
    </w:rPr>
  </w:style>
  <w:style w:type="character" w:customStyle="1" w:styleId="Heading7Char">
    <w:name w:val="Heading 7 Char"/>
    <w:basedOn w:val="DefaultParagraphFont"/>
    <w:link w:val="Heading7"/>
    <w:rPr>
      <w:rFonts w:ascii="Arial" w:eastAsia="SimSun" w:hAnsi="Arial" w:cs="Calibri"/>
      <w:kern w:val="0"/>
      <w:sz w:val="22"/>
      <w:szCs w:val="20"/>
      <w:lang w:val="en-US" w:eastAsia="en-US"/>
    </w:rPr>
  </w:style>
  <w:style w:type="character" w:customStyle="1" w:styleId="CommentReference1">
    <w:name w:val="Comment Reference1"/>
    <w:basedOn w:val="DefaultParagraphFont"/>
    <w:rPr>
      <w:sz w:val="21"/>
      <w:szCs w:val="21"/>
    </w:rPr>
  </w:style>
  <w:style w:type="character" w:customStyle="1" w:styleId="Appendix">
    <w:name w:val="Appendix 字符"/>
    <w:basedOn w:val="DefaultParagraphFont"/>
    <w:link w:val="Appendix0"/>
    <w:rPr>
      <w:rFonts w:ascii="Arial" w:hAnsi="Arial" w:cs="Calibri"/>
      <w:b/>
      <w:sz w:val="24"/>
      <w:szCs w:val="28"/>
    </w:rPr>
  </w:style>
  <w:style w:type="character" w:customStyle="1" w:styleId="Heading9Char">
    <w:name w:val="Heading 9 Char"/>
    <w:basedOn w:val="DefaultParagraphFont"/>
    <w:link w:val="Heading9"/>
    <w:rPr>
      <w:rFonts w:ascii="Arial" w:eastAsia="SimSun" w:hAnsi="Arial" w:cs="Calibri"/>
      <w:kern w:val="0"/>
      <w:sz w:val="22"/>
      <w:szCs w:val="20"/>
      <w:lang w:val="en-US" w:eastAsia="en-US"/>
    </w:rPr>
  </w:style>
  <w:style w:type="character" w:customStyle="1" w:styleId="FooterChar">
    <w:name w:val="Footer Char"/>
    <w:basedOn w:val="DefaultParagraphFont"/>
    <w:link w:val="Footer"/>
    <w:rPr>
      <w:rFonts w:ascii="Arial" w:eastAsia="SimSun" w:hAnsi="Arial" w:cs="Calibri"/>
      <w:kern w:val="0"/>
      <w:sz w:val="22"/>
      <w:lang w:val="en-US" w:eastAsia="en-US"/>
    </w:rPr>
  </w:style>
  <w:style w:type="character" w:customStyle="1" w:styleId="CaptionChar">
    <w:name w:val="Caption Char"/>
    <w:link w:val="Caption"/>
    <w:rPr>
      <w:b/>
      <w:bCs/>
      <w:i/>
      <w:color w:val="575756"/>
      <w:sz w:val="22"/>
      <w:szCs w:val="22"/>
      <w:u w:val="single"/>
      <w:lang w:val="en-US" w:eastAsia="en-US"/>
    </w:rPr>
  </w:style>
  <w:style w:type="character" w:customStyle="1" w:styleId="Char0">
    <w:name w:val="列出段落 Char"/>
    <w:basedOn w:val="DefaultParagraphFont"/>
    <w:link w:val="ListParagraph1"/>
  </w:style>
  <w:style w:type="character" w:customStyle="1" w:styleId="Heading1Char">
    <w:name w:val="Heading 1 Char"/>
    <w:basedOn w:val="DefaultParagraphFont"/>
    <w:link w:val="Heading1"/>
    <w:rPr>
      <w:rFonts w:ascii="Calibri" w:eastAsia="SimSun" w:hAnsi="Calibri" w:cs="Calibri"/>
      <w:b/>
      <w:caps/>
      <w:color w:val="0070C0"/>
      <w:kern w:val="28"/>
      <w:sz w:val="24"/>
      <w:lang w:val="en-US" w:eastAsia="en-US"/>
    </w:rPr>
  </w:style>
  <w:style w:type="character" w:customStyle="1" w:styleId="Char1">
    <w:name w:val="批注主题 Char"/>
    <w:basedOn w:val="CommentTextChar"/>
    <w:link w:val="CommentSubject1"/>
    <w:rPr>
      <w:rFonts w:ascii="Arial" w:eastAsia="SimSun" w:hAnsi="Arial" w:cs="Calibri"/>
      <w:b/>
      <w:bCs/>
      <w:kern w:val="0"/>
      <w:sz w:val="22"/>
      <w:lang w:val="en-US" w:eastAsia="en-US"/>
    </w:rPr>
  </w:style>
  <w:style w:type="character" w:customStyle="1" w:styleId="Heading4Char">
    <w:name w:val="Heading 4 Char"/>
    <w:basedOn w:val="DefaultParagraphFont"/>
    <w:link w:val="Heading4"/>
    <w:rPr>
      <w:rFonts w:ascii="Arial" w:eastAsia="SimSun" w:hAnsi="Arial" w:cs="Calibri"/>
      <w:kern w:val="0"/>
      <w:sz w:val="22"/>
      <w:szCs w:val="20"/>
      <w:lang w:eastAsia="en-US"/>
    </w:rPr>
  </w:style>
  <w:style w:type="character" w:customStyle="1" w:styleId="Heading6Char">
    <w:name w:val="Heading 6 Char"/>
    <w:basedOn w:val="DefaultParagraphFont"/>
    <w:link w:val="Heading6"/>
    <w:rPr>
      <w:rFonts w:ascii="Arial" w:eastAsia="SimSun" w:hAnsi="Arial" w:cs="Calibri"/>
      <w:kern w:val="0"/>
      <w:sz w:val="22"/>
      <w:szCs w:val="20"/>
      <w:lang w:val="en-US" w:eastAsia="en-US"/>
    </w:rPr>
  </w:style>
  <w:style w:type="character" w:customStyle="1" w:styleId="Heading3Char">
    <w:name w:val="Heading 3 Char"/>
    <w:basedOn w:val="DefaultParagraphFont"/>
    <w:link w:val="Heading3"/>
    <w:rPr>
      <w:rFonts w:ascii="Arial" w:eastAsia="SimSun" w:hAnsi="Arial" w:cs="Calibri"/>
      <w:kern w:val="0"/>
      <w:sz w:val="22"/>
      <w:szCs w:val="20"/>
      <w:lang w:val="en-US" w:eastAsia="en-US"/>
    </w:rPr>
  </w:style>
  <w:style w:type="character" w:customStyle="1" w:styleId="Heading8Char">
    <w:name w:val="Heading 8 Char"/>
    <w:basedOn w:val="DefaultParagraphFont"/>
    <w:link w:val="Heading8"/>
    <w:rPr>
      <w:rFonts w:ascii="Arial" w:eastAsia="SimSun" w:hAnsi="Arial" w:cs="Calibri"/>
      <w:kern w:val="0"/>
      <w:sz w:val="22"/>
      <w:szCs w:val="20"/>
      <w:lang w:val="en-US" w:eastAsia="en-US"/>
    </w:rPr>
  </w:style>
  <w:style w:type="paragraph" w:styleId="Caption">
    <w:name w:val="caption"/>
    <w:basedOn w:val="Normal"/>
    <w:next w:val="Normal"/>
    <w:link w:val="CaptionChar"/>
    <w:qFormat/>
    <w:pPr>
      <w:spacing w:line="216" w:lineRule="atLeast"/>
      <w:ind w:leftChars="0" w:left="0" w:rightChars="0" w:right="0"/>
    </w:pPr>
    <w:rPr>
      <w:rFonts w:ascii="Times New Roman" w:hAnsi="Times New Roman" w:cs="Times New Roman"/>
      <w:b/>
      <w:bCs/>
      <w:i/>
      <w:color w:val="575756"/>
      <w:u w:val="single"/>
    </w:rPr>
  </w:style>
  <w:style w:type="paragraph" w:styleId="BodyText">
    <w:name w:val="Body Text"/>
    <w:basedOn w:val="Normal"/>
    <w:link w:val="BodyTextChar"/>
    <w:pPr>
      <w:spacing w:after="120"/>
      <w:jc w:val="both"/>
    </w:pPr>
  </w:style>
  <w:style w:type="paragraph" w:styleId="CommentText">
    <w:name w:val="annotation text"/>
    <w:basedOn w:val="Normal"/>
    <w:link w:val="CommentTextChar"/>
  </w:style>
  <w:style w:type="paragraph" w:customStyle="1" w:styleId="List1indent2">
    <w:name w:val="List 1 indent 2"/>
    <w:basedOn w:val="Normal"/>
    <w:pPr>
      <w:widowControl w:val="0"/>
      <w:numPr>
        <w:ilvl w:val="2"/>
        <w:numId w:val="2"/>
      </w:numPr>
      <w:tabs>
        <w:tab w:val="clear" w:pos="1701"/>
        <w:tab w:val="left" w:pos="567"/>
      </w:tabs>
      <w:autoSpaceDE w:val="0"/>
      <w:autoSpaceDN w:val="0"/>
      <w:adjustRightInd w:val="0"/>
      <w:spacing w:after="120"/>
      <w:jc w:val="both"/>
    </w:pPr>
    <w:rPr>
      <w:rFonts w:cs="Arial"/>
      <w:sz w:val="20"/>
      <w:szCs w:val="20"/>
    </w:rPr>
  </w:style>
  <w:style w:type="paragraph" w:customStyle="1" w:styleId="NormalWeb1">
    <w:name w:val="Normal (Web)1"/>
    <w:basedOn w:val="Normal"/>
    <w:pPr>
      <w:ind w:left="0" w:right="0"/>
    </w:pPr>
    <w:rPr>
      <w:rFonts w:cs="Times New Roman"/>
      <w:sz w:val="24"/>
      <w:lang w:eastAsia="zh-CN"/>
    </w:rPr>
  </w:style>
  <w:style w:type="paragraph" w:customStyle="1" w:styleId="AnnexHeading1">
    <w:name w:val="Annex Heading 1"/>
    <w:basedOn w:val="Normal"/>
    <w:next w:val="BodyText"/>
    <w:pPr>
      <w:numPr>
        <w:numId w:val="3"/>
      </w:numPr>
      <w:tabs>
        <w:tab w:val="left" w:pos="2127"/>
      </w:tabs>
      <w:spacing w:before="120" w:after="120"/>
      <w:ind w:leftChars="0" w:left="0"/>
    </w:pPr>
    <w:rPr>
      <w:rFonts w:cs="Arial"/>
      <w:b/>
      <w:caps/>
      <w:sz w:val="24"/>
    </w:rPr>
  </w:style>
  <w:style w:type="paragraph" w:customStyle="1" w:styleId="AnnexHeading3">
    <w:name w:val="Annex Heading 3"/>
    <w:basedOn w:val="Normal"/>
    <w:next w:val="Normal"/>
    <w:pPr>
      <w:numPr>
        <w:ilvl w:val="2"/>
        <w:numId w:val="3"/>
      </w:numPr>
      <w:tabs>
        <w:tab w:val="clear" w:pos="2552"/>
        <w:tab w:val="left" w:pos="2127"/>
      </w:tabs>
      <w:spacing w:before="120" w:after="120"/>
    </w:pPr>
    <w:rPr>
      <w:rFonts w:cs="Arial"/>
    </w:rPr>
  </w:style>
  <w:style w:type="paragraph" w:customStyle="1" w:styleId="BodyTextIndent21">
    <w:name w:val="Body Text Indent 21"/>
    <w:basedOn w:val="Normal"/>
    <w:link w:val="2Char"/>
    <w:pPr>
      <w:spacing w:after="120"/>
      <w:ind w:left="1134"/>
      <w:jc w:val="both"/>
    </w:pPr>
  </w:style>
  <w:style w:type="paragraph" w:customStyle="1" w:styleId="BodyTextIndent1">
    <w:name w:val="Body Text Indent1"/>
    <w:basedOn w:val="Normal"/>
    <w:link w:val="Char"/>
    <w:pPr>
      <w:spacing w:after="120"/>
      <w:ind w:left="567"/>
    </w:pPr>
  </w:style>
  <w:style w:type="paragraph" w:styleId="BalloonText">
    <w:name w:val="Balloon Text"/>
    <w:basedOn w:val="Normal"/>
    <w:link w:val="BalloonTextChar"/>
    <w:rPr>
      <w:sz w:val="18"/>
      <w:szCs w:val="18"/>
    </w:rPr>
  </w:style>
  <w:style w:type="paragraph" w:styleId="Footer">
    <w:name w:val="footer"/>
    <w:basedOn w:val="Normal"/>
    <w:link w:val="FooterChar"/>
    <w:pPr>
      <w:tabs>
        <w:tab w:val="center" w:pos="4820"/>
        <w:tab w:val="right" w:pos="9639"/>
      </w:tabs>
    </w:pPr>
  </w:style>
  <w:style w:type="paragraph" w:styleId="Header">
    <w:name w:val="header"/>
    <w:basedOn w:val="Normal"/>
    <w:link w:val="HeaderChar"/>
    <w:pPr>
      <w:tabs>
        <w:tab w:val="center" w:pos="4820"/>
        <w:tab w:val="right" w:pos="9639"/>
      </w:tabs>
    </w:pPr>
  </w:style>
  <w:style w:type="paragraph" w:styleId="FootnoteText">
    <w:name w:val="footnote text"/>
    <w:basedOn w:val="Normal"/>
    <w:link w:val="FootnoteTextChar"/>
    <w:rPr>
      <w:sz w:val="20"/>
      <w:szCs w:val="20"/>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customStyle="1" w:styleId="Table">
    <w:name w:val="Table_#"/>
    <w:basedOn w:val="Normal"/>
    <w:next w:val="Normal"/>
    <w:pPr>
      <w:spacing w:before="120" w:after="120"/>
      <w:jc w:val="center"/>
    </w:pPr>
    <w:rPr>
      <w:i/>
      <w:szCs w:val="20"/>
    </w:rPr>
  </w:style>
  <w:style w:type="paragraph" w:customStyle="1" w:styleId="1">
    <w:name w:val="附录1"/>
    <w:basedOn w:val="Appendix0"/>
    <w:link w:val="10"/>
    <w:pPr>
      <w:spacing w:line="240" w:lineRule="auto"/>
      <w:ind w:rightChars="0" w:right="220"/>
    </w:pPr>
    <w:rPr>
      <w:rFonts w:ascii="Calibri" w:hAnsi="Calibri" w:cs="Arial"/>
      <w:caps/>
      <w:color w:val="4472C4"/>
      <w:szCs w:val="22"/>
    </w:rPr>
  </w:style>
  <w:style w:type="paragraph" w:customStyle="1" w:styleId="Bullet1text">
    <w:name w:val="Bullet 1 text"/>
    <w:basedOn w:val="Normal"/>
    <w:pPr>
      <w:suppressAutoHyphens/>
      <w:spacing w:after="120"/>
      <w:ind w:left="1134"/>
      <w:jc w:val="both"/>
    </w:pPr>
    <w:rPr>
      <w:rFonts w:cs="Arial"/>
    </w:rPr>
  </w:style>
  <w:style w:type="paragraph" w:customStyle="1" w:styleId="ListParagraph1">
    <w:name w:val="List Paragraph1"/>
    <w:basedOn w:val="Normal"/>
    <w:link w:val="Char0"/>
    <w:pPr>
      <w:widowControl w:val="0"/>
      <w:ind w:firstLineChars="200" w:firstLine="420"/>
      <w:jc w:val="both"/>
    </w:pPr>
  </w:style>
  <w:style w:type="paragraph" w:customStyle="1" w:styleId="Bullet2">
    <w:name w:val="Bullet 2"/>
    <w:basedOn w:val="Normal"/>
    <w:pPr>
      <w:numPr>
        <w:numId w:val="4"/>
      </w:numPr>
      <w:tabs>
        <w:tab w:val="left" w:pos="1701"/>
      </w:tabs>
      <w:spacing w:after="120"/>
      <w:ind w:left="1701" w:hanging="567"/>
      <w:jc w:val="both"/>
    </w:pPr>
    <w:rPr>
      <w:rFonts w:cs="Arial"/>
    </w:rPr>
  </w:style>
  <w:style w:type="paragraph" w:customStyle="1" w:styleId="Bullet1">
    <w:name w:val="Bullet 1"/>
    <w:basedOn w:val="Normal"/>
    <w:pPr>
      <w:numPr>
        <w:numId w:val="5"/>
      </w:numPr>
      <w:tabs>
        <w:tab w:val="clear" w:pos="720"/>
        <w:tab w:val="left" w:pos="1134"/>
      </w:tabs>
      <w:spacing w:after="120"/>
      <w:ind w:left="1134" w:hanging="567"/>
      <w:jc w:val="both"/>
      <w:outlineLvl w:val="0"/>
    </w:pPr>
    <w:rPr>
      <w:rFonts w:cs="Arial"/>
    </w:rPr>
  </w:style>
  <w:style w:type="paragraph" w:customStyle="1" w:styleId="Appendix0">
    <w:name w:val="Appendix"/>
    <w:basedOn w:val="Normal"/>
    <w:next w:val="Normal"/>
    <w:link w:val="Appendix"/>
    <w:pPr>
      <w:spacing w:before="120" w:after="240"/>
      <w:ind w:left="1701" w:hanging="1701"/>
    </w:pPr>
    <w:rPr>
      <w:b/>
      <w:sz w:val="24"/>
      <w:szCs w:val="28"/>
    </w:rPr>
  </w:style>
  <w:style w:type="paragraph" w:customStyle="1" w:styleId="List1indent2text">
    <w:name w:val="List 1 indent 2 text"/>
    <w:basedOn w:val="Normal"/>
    <w:pPr>
      <w:spacing w:after="60"/>
      <w:ind w:left="1701"/>
      <w:jc w:val="both"/>
    </w:pPr>
    <w:rPr>
      <w:rFonts w:cs="Arial"/>
      <w:sz w:val="20"/>
    </w:rPr>
  </w:style>
  <w:style w:type="paragraph" w:customStyle="1" w:styleId="11">
    <w:name w:val="修订1"/>
    <w:rPr>
      <w:rFonts w:ascii="Arial" w:hAnsi="Arial" w:cs="Calibri"/>
      <w:sz w:val="22"/>
      <w:szCs w:val="22"/>
    </w:rPr>
  </w:style>
  <w:style w:type="paragraph" w:customStyle="1" w:styleId="CommentSubject1">
    <w:name w:val="Comment Subject1"/>
    <w:basedOn w:val="CommentText"/>
    <w:next w:val="CommentText"/>
    <w:link w:val="Char1"/>
    <w:rPr>
      <w:b/>
      <w:bCs/>
    </w:rPr>
  </w:style>
  <w:style w:type="paragraph" w:customStyle="1" w:styleId="Figure">
    <w:name w:val="Figure_#"/>
    <w:basedOn w:val="Normal"/>
    <w:next w:val="Normal"/>
    <w:pPr>
      <w:numPr>
        <w:numId w:val="7"/>
      </w:numPr>
      <w:tabs>
        <w:tab w:val="left" w:pos="1134"/>
      </w:tabs>
      <w:spacing w:before="120" w:after="120"/>
      <w:ind w:leftChars="0" w:left="0" w:right="220"/>
      <w:jc w:val="center"/>
    </w:pPr>
    <w:rPr>
      <w:rFonts w:ascii="Times New Roman" w:hAnsi="Times New Roman" w:cs="Times New Roman"/>
      <w:i/>
      <w:szCs w:val="21"/>
      <w:lang w:eastAsia="zh-CN"/>
    </w:rPr>
  </w:style>
  <w:style w:type="paragraph" w:customStyle="1" w:styleId="12">
    <w:name w:val="列出段落1"/>
    <w:basedOn w:val="Normal"/>
    <w:pPr>
      <w:widowControl w:val="0"/>
      <w:ind w:firstLineChars="200" w:firstLine="420"/>
      <w:jc w:val="both"/>
    </w:pPr>
    <w:rPr>
      <w:rFonts w:ascii="DengXian" w:eastAsia="DengXian" w:hAnsi="DengXian" w:cs="SimSun"/>
      <w:kern w:val="2"/>
      <w:sz w:val="21"/>
      <w:lang w:eastAsia="zh-CN"/>
    </w:rPr>
  </w:style>
  <w:style w:type="paragraph" w:customStyle="1" w:styleId="List1">
    <w:name w:val="List 1"/>
    <w:basedOn w:val="Normal"/>
    <w:pPr>
      <w:numPr>
        <w:numId w:val="2"/>
      </w:numPr>
      <w:tabs>
        <w:tab w:val="left" w:pos="567"/>
      </w:tabs>
      <w:spacing w:after="120"/>
      <w:jc w:val="both"/>
    </w:pPr>
    <w:rPr>
      <w:rFonts w:eastAsia="MS Mincho"/>
      <w:lang w:eastAsia="ja-JP"/>
    </w:rPr>
  </w:style>
  <w:style w:type="paragraph" w:customStyle="1" w:styleId="List1indent1">
    <w:name w:val="List 1 indent 1"/>
    <w:basedOn w:val="Normal"/>
    <w:pPr>
      <w:numPr>
        <w:ilvl w:val="1"/>
        <w:numId w:val="2"/>
      </w:numPr>
      <w:tabs>
        <w:tab w:val="clear" w:pos="1134"/>
        <w:tab w:val="left" w:pos="567"/>
      </w:tabs>
      <w:spacing w:after="120"/>
      <w:jc w:val="both"/>
    </w:pPr>
    <w:rPr>
      <w:rFonts w:cs="Arial"/>
    </w:rPr>
  </w:style>
  <w:style w:type="paragraph" w:customStyle="1" w:styleId="List1indent1text">
    <w:name w:val="List 1 indent 1 text"/>
    <w:basedOn w:val="Normal"/>
    <w:pPr>
      <w:spacing w:after="120"/>
      <w:ind w:left="1134"/>
      <w:jc w:val="both"/>
    </w:pPr>
    <w:rPr>
      <w:rFonts w:cs="Arial"/>
    </w:rPr>
  </w:style>
  <w:style w:type="paragraph" w:customStyle="1" w:styleId="AnnexHeading4">
    <w:name w:val="Annex Heading 4"/>
    <w:basedOn w:val="Normal"/>
    <w:next w:val="BodyText"/>
    <w:pPr>
      <w:numPr>
        <w:ilvl w:val="3"/>
        <w:numId w:val="3"/>
      </w:numPr>
      <w:tabs>
        <w:tab w:val="clear" w:pos="2694"/>
        <w:tab w:val="left" w:pos="2127"/>
      </w:tabs>
      <w:spacing w:before="120" w:after="120"/>
    </w:pPr>
    <w:rPr>
      <w:rFonts w:cs="Arial"/>
    </w:rPr>
  </w:style>
  <w:style w:type="paragraph" w:customStyle="1" w:styleId="Bullet3">
    <w:name w:val="Bullet 3"/>
    <w:basedOn w:val="Normal"/>
    <w:pPr>
      <w:numPr>
        <w:numId w:val="8"/>
      </w:numPr>
      <w:tabs>
        <w:tab w:val="left" w:pos="2268"/>
      </w:tabs>
      <w:spacing w:after="60"/>
      <w:ind w:left="2268" w:hanging="567"/>
      <w:jc w:val="both"/>
    </w:pPr>
    <w:rPr>
      <w:rFonts w:cs="Arial"/>
      <w:sz w:val="20"/>
    </w:rPr>
  </w:style>
  <w:style w:type="paragraph" w:customStyle="1" w:styleId="Annex">
    <w:name w:val="Annex"/>
    <w:basedOn w:val="Heading1"/>
    <w:next w:val="Normal"/>
    <w:pPr>
      <w:numPr>
        <w:numId w:val="9"/>
      </w:numPr>
      <w:tabs>
        <w:tab w:val="left" w:pos="567"/>
        <w:tab w:val="left" w:pos="1701"/>
      </w:tabs>
      <w:jc w:val="both"/>
    </w:pPr>
    <w:rPr>
      <w:snapToGrid w:val="0"/>
      <w:kern w:val="0"/>
    </w:rPr>
  </w:style>
  <w:style w:type="paragraph" w:customStyle="1" w:styleId="List1text">
    <w:name w:val="List 1 text"/>
    <w:basedOn w:val="Normal"/>
    <w:pPr>
      <w:spacing w:after="120"/>
      <w:ind w:left="567"/>
    </w:pPr>
    <w:rPr>
      <w:rFonts w:cs="Arial"/>
    </w:rPr>
  </w:style>
  <w:style w:type="paragraph" w:customStyle="1" w:styleId="Bullet2text">
    <w:name w:val="Bullet 2 text"/>
    <w:basedOn w:val="Normal"/>
    <w:pPr>
      <w:suppressAutoHyphens/>
      <w:spacing w:after="120"/>
      <w:ind w:left="1701"/>
      <w:jc w:val="both"/>
    </w:pPr>
    <w:rPr>
      <w:rFonts w:cs="Arial"/>
    </w:rPr>
  </w:style>
  <w:style w:type="paragraph" w:customStyle="1" w:styleId="References">
    <w:name w:val="References"/>
    <w:basedOn w:val="Normal"/>
    <w:pPr>
      <w:numPr>
        <w:numId w:val="10"/>
      </w:numPr>
      <w:tabs>
        <w:tab w:val="left" w:pos="567"/>
      </w:tabs>
      <w:spacing w:after="120"/>
    </w:pPr>
    <w:rPr>
      <w:szCs w:val="20"/>
    </w:rPr>
  </w:style>
  <w:style w:type="paragraph" w:customStyle="1" w:styleId="equation">
    <w:name w:val="equation"/>
    <w:basedOn w:val="Normal"/>
    <w:next w:val="BodyText"/>
    <w:pPr>
      <w:keepNext/>
      <w:numPr>
        <w:numId w:val="11"/>
      </w:numPr>
      <w:tabs>
        <w:tab w:val="left" w:pos="142"/>
      </w:tabs>
      <w:spacing w:after="120"/>
      <w:ind w:leftChars="0" w:left="0"/>
      <w:jc w:val="center"/>
    </w:pPr>
    <w:rPr>
      <w:rFonts w:eastAsia="Times New Roman" w:cs="Times New Roman"/>
      <w:szCs w:val="24"/>
    </w:rPr>
  </w:style>
  <w:style w:type="paragraph" w:customStyle="1" w:styleId="Default">
    <w:name w:val="Default"/>
    <w:pPr>
      <w:widowControl w:val="0"/>
      <w:autoSpaceDE w:val="0"/>
      <w:autoSpaceDN w:val="0"/>
      <w:adjustRightInd w:val="0"/>
    </w:pPr>
    <w:rPr>
      <w:rFonts w:ascii="Calibri" w:eastAsia="DengXian" w:hAnsi="Calibri" w:cs="Calibri"/>
      <w:color w:val="000000"/>
      <w:sz w:val="24"/>
      <w:szCs w:val="24"/>
      <w:lang w:eastAsia="zh-CN"/>
    </w:rPr>
  </w:style>
  <w:style w:type="paragraph" w:customStyle="1" w:styleId="AnnexHeading2">
    <w:name w:val="Annex Heading 2"/>
    <w:basedOn w:val="Normal"/>
    <w:next w:val="BodyText"/>
    <w:pPr>
      <w:numPr>
        <w:ilvl w:val="1"/>
        <w:numId w:val="3"/>
      </w:numPr>
      <w:tabs>
        <w:tab w:val="clear" w:pos="2411"/>
        <w:tab w:val="left" w:pos="2127"/>
      </w:tabs>
      <w:spacing w:before="120" w:after="120"/>
      <w:ind w:leftChars="0" w:left="0"/>
    </w:pPr>
    <w:rPr>
      <w:rFonts w:cs="Arial"/>
      <w:b/>
    </w:rPr>
  </w:style>
  <w:style w:type="paragraph" w:customStyle="1" w:styleId="Bullet3text">
    <w:name w:val="Bullet 3 text"/>
    <w:basedOn w:val="Normal"/>
    <w:pPr>
      <w:suppressAutoHyphens/>
      <w:spacing w:after="60"/>
      <w:ind w:left="2268"/>
    </w:pPr>
    <w:rPr>
      <w:rFonts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623F01-227E-4347-946F-1CA25354AD17}">
  <ds:schemaRefs>
    <ds:schemaRef ds:uri="http://schemas.microsoft.com/office/2006/documentManagement/types"/>
    <ds:schemaRef ds:uri="http://purl.org/dc/elements/1.1/"/>
    <ds:schemaRef ds:uri="http://schemas.microsoft.com/office/2006/metadata/properties"/>
    <ds:schemaRef ds:uri="http://purl.org/dc/dcmitype/"/>
    <ds:schemaRef ds:uri="http://schemas.microsoft.com/office/infopath/2007/PartnerControls"/>
    <ds:schemaRef ds:uri="http://www.w3.org/XML/1998/namespace"/>
    <ds:schemaRef ds:uri="ac5f8115-f13f-4d01-aff4-515a67108c33"/>
    <ds:schemaRef ds:uri="http://schemas.openxmlformats.org/package/2006/metadata/core-properties"/>
    <ds:schemaRef ds:uri="06022411-6e02-423b-85fd-39e0748b9219"/>
    <ds:schemaRef ds:uri="http://purl.org/dc/terms/"/>
  </ds:schemaRefs>
</ds:datastoreItem>
</file>

<file path=customXml/itemProps2.xml><?xml version="1.0" encoding="utf-8"?>
<ds:datastoreItem xmlns:ds="http://schemas.openxmlformats.org/officeDocument/2006/customXml" ds:itemID="{A0DB03DE-3ED3-4627-9ED0-C44E2704DF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32F35D-F016-43A3-A554-B39ECB3937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1457</Words>
  <Characters>8309</Characters>
  <Application>Microsoft Office Word</Application>
  <DocSecurity>0</DocSecurity>
  <PresentationFormat/>
  <Lines>69</Lines>
  <Paragraphs>19</Paragraphs>
  <Slides>0</Slides>
  <Notes>0</Notes>
  <HiddenSlides>0</HiddenSlides>
  <MMClips>0</MMClips>
  <ScaleCrop>false</ScaleCrop>
  <Manager/>
  <Company/>
  <LinksUpToDate>false</LinksUpToDate>
  <CharactersWithSpaces>9747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徐海波</dc:title>
  <dc:subject/>
  <dc:creator>LChY</dc:creator>
  <cp:keywords/>
  <dc:description/>
  <cp:lastModifiedBy>Jaime Alvarez</cp:lastModifiedBy>
  <cp:revision>4</cp:revision>
  <dcterms:created xsi:type="dcterms:W3CDTF">2020-09-09T11:29:00Z</dcterms:created>
  <dcterms:modified xsi:type="dcterms:W3CDTF">2020-09-09T11:33:00Z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